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BEBFE" w14:textId="257C7DD9" w:rsidR="00144F44" w:rsidRPr="00CE0424" w:rsidRDefault="00144F44" w:rsidP="00144F44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104-e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>
        <w:rPr>
          <w:sz w:val="32"/>
          <w:szCs w:val="32"/>
        </w:rPr>
        <w:t>21</w:t>
      </w:r>
      <w:r w:rsidR="009A7F52">
        <w:rPr>
          <w:sz w:val="32"/>
          <w:szCs w:val="32"/>
        </w:rPr>
        <w:t>01904</w:t>
      </w:r>
    </w:p>
    <w:p w14:paraId="76C9533A" w14:textId="77777777" w:rsidR="00144F44" w:rsidRPr="00CE0424" w:rsidRDefault="00144F44" w:rsidP="00144F44">
      <w:pPr>
        <w:pStyle w:val="3GPPHeader"/>
      </w:pPr>
      <w:r>
        <w:t>e-Meeting, January 25</w:t>
      </w:r>
      <w:r w:rsidRPr="0083546B">
        <w:rPr>
          <w:vertAlign w:val="superscript"/>
        </w:rPr>
        <w:t>th</w:t>
      </w:r>
      <w:r>
        <w:t xml:space="preserve"> – February 5</w:t>
      </w:r>
      <w:r w:rsidRPr="0083546B">
        <w:rPr>
          <w:vertAlign w:val="superscript"/>
        </w:rPr>
        <w:t>th</w:t>
      </w:r>
      <w:r>
        <w:t>, 2021</w:t>
      </w:r>
    </w:p>
    <w:p w14:paraId="468E045B" w14:textId="77777777" w:rsidR="00E7243C" w:rsidRPr="006A064A" w:rsidRDefault="00E7243C" w:rsidP="00357380">
      <w:pPr>
        <w:pStyle w:val="3GPPHeader"/>
      </w:pPr>
    </w:p>
    <w:p w14:paraId="3C6869D1" w14:textId="3B4C72AB" w:rsidR="00E90E49" w:rsidRPr="006A064A" w:rsidRDefault="00E90E49" w:rsidP="00311702">
      <w:pPr>
        <w:pStyle w:val="3GPPHeader"/>
        <w:rPr>
          <w:sz w:val="22"/>
        </w:rPr>
      </w:pPr>
      <w:r w:rsidRPr="006A064A">
        <w:rPr>
          <w:sz w:val="22"/>
        </w:rPr>
        <w:t>Agenda Item:</w:t>
      </w:r>
      <w:r w:rsidRPr="006A064A">
        <w:rPr>
          <w:sz w:val="22"/>
        </w:rPr>
        <w:tab/>
      </w:r>
      <w:r w:rsidR="007434CD" w:rsidRPr="006A064A">
        <w:rPr>
          <w:sz w:val="22"/>
        </w:rPr>
        <w:t>8</w:t>
      </w:r>
      <w:r w:rsidR="006500B6" w:rsidRPr="006A064A">
        <w:rPr>
          <w:sz w:val="22"/>
        </w:rPr>
        <w:t>.</w:t>
      </w:r>
      <w:r w:rsidR="007434CD" w:rsidRPr="006A064A">
        <w:rPr>
          <w:sz w:val="22"/>
        </w:rPr>
        <w:t>4.1</w:t>
      </w:r>
    </w:p>
    <w:p w14:paraId="0CB055DD" w14:textId="638CCDEF" w:rsidR="00E90E49" w:rsidRPr="006A064A" w:rsidRDefault="003D3C45" w:rsidP="00F64C2B">
      <w:pPr>
        <w:pStyle w:val="3GPPHeader"/>
        <w:rPr>
          <w:sz w:val="22"/>
        </w:rPr>
      </w:pPr>
      <w:r w:rsidRPr="006A064A">
        <w:rPr>
          <w:sz w:val="22"/>
        </w:rPr>
        <w:t>Source:</w:t>
      </w:r>
      <w:r w:rsidR="00E90E49" w:rsidRPr="006A064A">
        <w:rPr>
          <w:sz w:val="22"/>
        </w:rPr>
        <w:tab/>
      </w:r>
      <w:r w:rsidR="006C1093" w:rsidRPr="006A064A">
        <w:rPr>
          <w:sz w:val="22"/>
        </w:rPr>
        <w:t>Moderator (</w:t>
      </w:r>
      <w:r w:rsidR="00F64C2B" w:rsidRPr="006A064A">
        <w:rPr>
          <w:sz w:val="22"/>
        </w:rPr>
        <w:t>Ericsson</w:t>
      </w:r>
      <w:r w:rsidR="006C1093" w:rsidRPr="006A064A">
        <w:rPr>
          <w:sz w:val="22"/>
        </w:rPr>
        <w:t>)</w:t>
      </w:r>
    </w:p>
    <w:p w14:paraId="63DAB814" w14:textId="4E3F8399" w:rsidR="00E90E49" w:rsidRPr="006A064A" w:rsidRDefault="003D3C45" w:rsidP="00311702">
      <w:pPr>
        <w:pStyle w:val="3GPPHeader"/>
        <w:rPr>
          <w:sz w:val="22"/>
        </w:rPr>
      </w:pPr>
      <w:r w:rsidRPr="006A064A">
        <w:rPr>
          <w:sz w:val="22"/>
        </w:rPr>
        <w:t>Title:</w:t>
      </w:r>
      <w:r w:rsidR="00E90E49" w:rsidRPr="006A064A">
        <w:rPr>
          <w:sz w:val="22"/>
        </w:rPr>
        <w:tab/>
      </w:r>
      <w:r w:rsidR="00E77B9C" w:rsidRPr="006A064A">
        <w:rPr>
          <w:sz w:val="22"/>
        </w:rPr>
        <w:t>Feature lead summary</w:t>
      </w:r>
      <w:r w:rsidR="004D7966">
        <w:rPr>
          <w:sz w:val="22"/>
        </w:rPr>
        <w:t>#</w:t>
      </w:r>
      <w:r w:rsidR="00E20754">
        <w:rPr>
          <w:sz w:val="22"/>
        </w:rPr>
        <w:t>2</w:t>
      </w:r>
      <w:r w:rsidR="00E77B9C" w:rsidRPr="006A064A">
        <w:rPr>
          <w:sz w:val="22"/>
        </w:rPr>
        <w:t xml:space="preserve"> on timing relationship enhancements</w:t>
      </w:r>
    </w:p>
    <w:p w14:paraId="76893D37" w14:textId="6ED9F32B" w:rsidR="00E90E49" w:rsidRPr="006A064A" w:rsidRDefault="00E90E49" w:rsidP="000E5128">
      <w:pPr>
        <w:pStyle w:val="3GPPHeader"/>
        <w:rPr>
          <w:sz w:val="22"/>
        </w:rPr>
      </w:pPr>
      <w:r w:rsidRPr="006A064A">
        <w:rPr>
          <w:sz w:val="22"/>
        </w:rPr>
        <w:t>Document for:</w:t>
      </w:r>
      <w:r w:rsidRPr="006A064A">
        <w:rPr>
          <w:sz w:val="22"/>
        </w:rPr>
        <w:tab/>
        <w:t>Discussion</w:t>
      </w:r>
    </w:p>
    <w:p w14:paraId="09FE4FCF" w14:textId="6036AD9E" w:rsidR="00E90E49" w:rsidRPr="00A85EAA" w:rsidRDefault="00E90E49" w:rsidP="00CE0424">
      <w:pPr>
        <w:pStyle w:val="Heading1"/>
        <w:rPr>
          <w:lang w:val="en-US"/>
        </w:rPr>
      </w:pPr>
      <w:r w:rsidRPr="00A85EAA">
        <w:rPr>
          <w:lang w:val="en-US"/>
        </w:rPr>
        <w:t>Introduction</w:t>
      </w:r>
    </w:p>
    <w:p w14:paraId="4E53E71A" w14:textId="16F83F45" w:rsidR="00144F44" w:rsidRDefault="00E20754" w:rsidP="00E20754">
      <w:pPr>
        <w:jc w:val="both"/>
        <w:rPr>
          <w:rFonts w:ascii="Arial" w:hAnsi="Arial"/>
        </w:rPr>
      </w:pPr>
      <w:r>
        <w:rPr>
          <w:rFonts w:ascii="Arial" w:hAnsi="Arial"/>
        </w:rPr>
        <w:t>At RAN1#10</w:t>
      </w:r>
      <w:r w:rsidR="00144F44">
        <w:rPr>
          <w:rFonts w:ascii="Arial" w:hAnsi="Arial"/>
        </w:rPr>
        <w:t>4</w:t>
      </w:r>
      <w:r>
        <w:rPr>
          <w:rFonts w:ascii="Arial" w:hAnsi="Arial"/>
        </w:rPr>
        <w:t xml:space="preserve">-e, a first round of email discussion on </w:t>
      </w:r>
      <w:r w:rsidRPr="006A064A">
        <w:rPr>
          <w:rFonts w:ascii="Arial" w:hAnsi="Arial"/>
        </w:rPr>
        <w:t>timing relationship enhancements for NTN</w:t>
      </w:r>
      <w:r>
        <w:rPr>
          <w:rFonts w:ascii="Arial" w:hAnsi="Arial"/>
        </w:rPr>
        <w:t xml:space="preserve"> has been conducted. This contribution presents proposal</w:t>
      </w:r>
      <w:r w:rsidR="00144F44">
        <w:rPr>
          <w:rFonts w:ascii="Arial" w:hAnsi="Arial"/>
        </w:rPr>
        <w:t>s</w:t>
      </w:r>
      <w:r>
        <w:rPr>
          <w:rFonts w:ascii="Arial" w:hAnsi="Arial"/>
        </w:rPr>
        <w:t xml:space="preserve"> that can be considered for endorsement at the GTW session on </w:t>
      </w:r>
      <w:r w:rsidR="00144F44">
        <w:rPr>
          <w:rFonts w:ascii="Arial" w:hAnsi="Arial"/>
        </w:rPr>
        <w:t>Friday</w:t>
      </w:r>
      <w:r>
        <w:rPr>
          <w:rFonts w:ascii="Arial" w:hAnsi="Arial"/>
        </w:rPr>
        <w:t xml:space="preserve">, </w:t>
      </w:r>
      <w:r w:rsidR="00144F44">
        <w:rPr>
          <w:rFonts w:ascii="Arial" w:hAnsi="Arial"/>
        </w:rPr>
        <w:t>Jan</w:t>
      </w:r>
      <w:r>
        <w:rPr>
          <w:rFonts w:ascii="Arial" w:hAnsi="Arial"/>
        </w:rPr>
        <w:t xml:space="preserve"> </w:t>
      </w:r>
      <w:r w:rsidR="00144F44">
        <w:rPr>
          <w:rFonts w:ascii="Arial" w:hAnsi="Arial"/>
        </w:rPr>
        <w:t>29</w:t>
      </w:r>
      <w:r>
        <w:rPr>
          <w:rFonts w:ascii="Arial" w:hAnsi="Arial"/>
        </w:rPr>
        <w:t>, 202</w:t>
      </w:r>
      <w:r w:rsidR="00144F44">
        <w:rPr>
          <w:rFonts w:ascii="Arial" w:hAnsi="Arial"/>
        </w:rPr>
        <w:t>1</w:t>
      </w:r>
      <w:r>
        <w:rPr>
          <w:rFonts w:ascii="Arial" w:hAnsi="Arial"/>
        </w:rPr>
        <w:t>.</w:t>
      </w:r>
    </w:p>
    <w:p w14:paraId="08FB5AE8" w14:textId="51F7903F" w:rsidR="00144F44" w:rsidRPr="00A85EAA" w:rsidRDefault="00144F44" w:rsidP="00144F44">
      <w:pPr>
        <w:pStyle w:val="Heading1"/>
        <w:rPr>
          <w:lang w:val="en-US"/>
        </w:rPr>
      </w:pPr>
      <w:r>
        <w:rPr>
          <w:lang w:val="en-US"/>
        </w:rPr>
        <w:t>Configured grant type 2 timing relationship</w:t>
      </w:r>
    </w:p>
    <w:p w14:paraId="5FCEE85C" w14:textId="2165AFC8" w:rsidR="00144F44" w:rsidRDefault="00144F44" w:rsidP="00E20754">
      <w:pPr>
        <w:jc w:val="both"/>
        <w:rPr>
          <w:rFonts w:ascii="Arial" w:hAnsi="Arial"/>
        </w:rPr>
      </w:pPr>
    </w:p>
    <w:p w14:paraId="30DF2FD0" w14:textId="77777777" w:rsidR="00144F44" w:rsidRPr="00144F44" w:rsidRDefault="00144F44" w:rsidP="00144F44">
      <w:pPr>
        <w:jc w:val="both"/>
        <w:rPr>
          <w:rFonts w:ascii="Arial" w:hAnsi="Arial" w:cs="Arial"/>
          <w:b/>
          <w:bCs/>
          <w:highlight w:val="yellow"/>
          <w:u w:val="single"/>
          <w:lang w:eastAsia="ja-JP"/>
        </w:rPr>
      </w:pPr>
      <w:r w:rsidRPr="00144F44">
        <w:rPr>
          <w:rFonts w:ascii="Arial" w:hAnsi="Arial" w:cs="Arial"/>
          <w:b/>
          <w:bCs/>
          <w:highlight w:val="yellow"/>
          <w:u w:val="single"/>
          <w:lang w:eastAsia="ja-JP"/>
        </w:rPr>
        <w:t>Initial proposal 9.2 (Moderator):</w:t>
      </w:r>
    </w:p>
    <w:p w14:paraId="7D3A140D" w14:textId="77777777" w:rsidR="00144F44" w:rsidRPr="00144F44" w:rsidRDefault="00144F44" w:rsidP="00144F44">
      <w:pPr>
        <w:pStyle w:val="BodyText"/>
        <w:spacing w:line="256" w:lineRule="auto"/>
        <w:rPr>
          <w:rFonts w:cs="Arial"/>
          <w:highlight w:val="yellow"/>
        </w:rPr>
      </w:pPr>
      <w:r w:rsidRPr="00144F44">
        <w:rPr>
          <w:rFonts w:cs="Arial"/>
          <w:highlight w:val="yellow"/>
        </w:rPr>
        <w:t>Confirm the following working assumption</w:t>
      </w:r>
    </w:p>
    <w:p w14:paraId="38204097" w14:textId="77777777" w:rsidR="00144F44" w:rsidRPr="00144F44" w:rsidRDefault="00144F44" w:rsidP="00144F44">
      <w:pPr>
        <w:ind w:left="567"/>
        <w:rPr>
          <w:rFonts w:ascii="Arial" w:hAnsi="Arial" w:cs="Arial"/>
          <w:highlight w:val="yellow"/>
          <w:lang w:eastAsia="x-none"/>
        </w:rPr>
      </w:pPr>
      <w:r w:rsidRPr="00144F44">
        <w:rPr>
          <w:rFonts w:ascii="Arial" w:hAnsi="Arial" w:cs="Arial"/>
          <w:highlight w:val="yellow"/>
          <w:lang w:eastAsia="x-none"/>
        </w:rPr>
        <w:t>Working Assumption:</w:t>
      </w:r>
    </w:p>
    <w:p w14:paraId="485AC316" w14:textId="77777777" w:rsidR="00144F44" w:rsidRPr="007631AB" w:rsidRDefault="00144F44" w:rsidP="00144F44">
      <w:pPr>
        <w:ind w:left="567"/>
        <w:rPr>
          <w:rFonts w:ascii="Arial" w:hAnsi="Arial" w:cs="Arial"/>
          <w:lang w:eastAsia="x-none"/>
        </w:rPr>
      </w:pPr>
      <w:r w:rsidRPr="00144F44">
        <w:rPr>
          <w:rFonts w:ascii="Arial" w:hAnsi="Arial" w:cs="Arial"/>
          <w:highlight w:val="yellow"/>
          <w:lang w:eastAsia="x-none"/>
        </w:rPr>
        <w:t>K_offset can be applied to indicate the first transmission opportunity of PUSCH in Configured Grant Type 2 in the same way as K_offset is applied to the transmission timing of DCI scheduled PUSCH.</w:t>
      </w:r>
    </w:p>
    <w:p w14:paraId="55155EE7" w14:textId="77777777" w:rsidR="00144F44" w:rsidRDefault="00144F44" w:rsidP="00E20754">
      <w:pPr>
        <w:jc w:val="both"/>
        <w:rPr>
          <w:rFonts w:ascii="Arial" w:hAnsi="Arial"/>
        </w:rPr>
      </w:pPr>
    </w:p>
    <w:p w14:paraId="3E2EC951" w14:textId="77777777" w:rsidR="00144F44" w:rsidRDefault="00144F44" w:rsidP="00144F44">
      <w:pPr>
        <w:jc w:val="both"/>
        <w:rPr>
          <w:rFonts w:ascii="Arial" w:hAnsi="Arial" w:cs="Arial"/>
        </w:rPr>
      </w:pPr>
      <w:r w:rsidRPr="005F123C">
        <w:rPr>
          <w:rFonts w:ascii="Arial" w:hAnsi="Arial" w:cs="Arial"/>
        </w:rPr>
        <w:t xml:space="preserve">In the first round of email discussion, </w:t>
      </w:r>
      <w:r w:rsidRPr="005D280E">
        <w:rPr>
          <w:rFonts w:ascii="Arial" w:hAnsi="Arial" w:cs="Arial"/>
        </w:rPr>
        <w:t xml:space="preserve">22 companies provided views on this proposal. </w:t>
      </w:r>
    </w:p>
    <w:p w14:paraId="7A8CDCB1" w14:textId="337A4E6F" w:rsidR="00144F44" w:rsidRPr="00E644E7" w:rsidRDefault="00144F44" w:rsidP="0018055C">
      <w:pPr>
        <w:pStyle w:val="ListParagraph"/>
        <w:numPr>
          <w:ilvl w:val="0"/>
          <w:numId w:val="14"/>
        </w:numPr>
        <w:jc w:val="both"/>
        <w:rPr>
          <w:rFonts w:ascii="Arial" w:hAnsi="Arial" w:cs="Arial"/>
        </w:rPr>
      </w:pPr>
      <w:r w:rsidRPr="006F42BF">
        <w:rPr>
          <w:rFonts w:ascii="Arial" w:hAnsi="Arial" w:cs="Arial"/>
        </w:rPr>
        <w:t>All support or are fine with this proposal.</w:t>
      </w:r>
      <w:r>
        <w:rPr>
          <w:rFonts w:ascii="Arial" w:hAnsi="Arial" w:cs="Arial"/>
          <w:lang w:val="en-US"/>
        </w:rPr>
        <w:t xml:space="preserve"> </w:t>
      </w:r>
    </w:p>
    <w:p w14:paraId="761FBA2F" w14:textId="77777777" w:rsidR="00E644E7" w:rsidRPr="00E644E7" w:rsidRDefault="00E644E7" w:rsidP="00E644E7">
      <w:pPr>
        <w:jc w:val="both"/>
        <w:rPr>
          <w:rFonts w:ascii="Arial" w:hAnsi="Arial" w:cs="Arial"/>
        </w:rPr>
      </w:pPr>
    </w:p>
    <w:p w14:paraId="12AD0942" w14:textId="272F6B40" w:rsidR="00144F44" w:rsidRDefault="00144F44" w:rsidP="00144F44">
      <w:pPr>
        <w:pStyle w:val="Heading1"/>
        <w:rPr>
          <w:lang w:val="en-US"/>
        </w:rPr>
      </w:pPr>
      <w:r>
        <w:rPr>
          <w:lang w:val="en-US"/>
        </w:rPr>
        <w:t>K_offset update after initial access</w:t>
      </w:r>
    </w:p>
    <w:p w14:paraId="5B17FC1A" w14:textId="422F60DD" w:rsidR="00144F44" w:rsidRDefault="00144F44" w:rsidP="00144F44">
      <w:pPr>
        <w:rPr>
          <w:lang w:eastAsia="ja-JP"/>
        </w:rPr>
      </w:pPr>
    </w:p>
    <w:p w14:paraId="5F39AEB3" w14:textId="77777777" w:rsidR="00144F44" w:rsidRPr="00144F44" w:rsidRDefault="00144F44" w:rsidP="00144F44">
      <w:pPr>
        <w:jc w:val="both"/>
        <w:rPr>
          <w:rFonts w:ascii="Arial" w:hAnsi="Arial" w:cs="Arial"/>
          <w:b/>
          <w:bCs/>
          <w:highlight w:val="yellow"/>
          <w:u w:val="single"/>
          <w:lang w:eastAsia="ja-JP"/>
        </w:rPr>
      </w:pPr>
      <w:r w:rsidRPr="00144F44">
        <w:rPr>
          <w:rFonts w:ascii="Arial" w:hAnsi="Arial" w:cs="Arial"/>
          <w:b/>
          <w:bCs/>
          <w:highlight w:val="yellow"/>
          <w:u w:val="single"/>
          <w:lang w:eastAsia="ja-JP"/>
        </w:rPr>
        <w:t>Initial proposal 2.2 (Moderator):</w:t>
      </w:r>
    </w:p>
    <w:p w14:paraId="42EFF66C" w14:textId="77777777" w:rsidR="00144F44" w:rsidRDefault="00144F44" w:rsidP="00144F44">
      <w:pPr>
        <w:rPr>
          <w:rFonts w:ascii="Arial" w:hAnsi="Arial" w:cs="Arial"/>
          <w:lang w:eastAsia="x-none"/>
        </w:rPr>
      </w:pPr>
      <w:r w:rsidRPr="00144F44">
        <w:rPr>
          <w:rFonts w:ascii="Arial" w:hAnsi="Arial" w:cs="Arial"/>
          <w:highlight w:val="yellow"/>
          <w:lang w:eastAsia="x-none"/>
        </w:rPr>
        <w:t>K_offset can be updated after initial access.</w:t>
      </w:r>
    </w:p>
    <w:p w14:paraId="7DBDBD5D" w14:textId="35A422EC" w:rsidR="00144F44" w:rsidRDefault="00144F44" w:rsidP="00144F44">
      <w:pPr>
        <w:rPr>
          <w:lang w:eastAsia="ja-JP"/>
        </w:rPr>
      </w:pPr>
    </w:p>
    <w:p w14:paraId="48B61505" w14:textId="77777777" w:rsidR="00144F44" w:rsidRDefault="00144F44" w:rsidP="00144F44">
      <w:pPr>
        <w:jc w:val="both"/>
        <w:rPr>
          <w:rFonts w:ascii="Arial" w:hAnsi="Arial" w:cs="Arial"/>
        </w:rPr>
      </w:pPr>
      <w:r w:rsidRPr="005F123C">
        <w:rPr>
          <w:rFonts w:ascii="Arial" w:hAnsi="Arial" w:cs="Arial"/>
        </w:rPr>
        <w:t xml:space="preserve">In the first round of email discussion, </w:t>
      </w:r>
      <w:r w:rsidRPr="006F42BF">
        <w:rPr>
          <w:rFonts w:ascii="Arial" w:hAnsi="Arial" w:cs="Arial"/>
        </w:rPr>
        <w:t xml:space="preserve">26 companies provided views on this proposal. </w:t>
      </w:r>
    </w:p>
    <w:p w14:paraId="0C513A0F" w14:textId="77777777" w:rsidR="00144F44" w:rsidRPr="006F42BF" w:rsidRDefault="00144F44" w:rsidP="0018055C">
      <w:pPr>
        <w:pStyle w:val="ListParagraph"/>
        <w:numPr>
          <w:ilvl w:val="0"/>
          <w:numId w:val="14"/>
        </w:numPr>
        <w:jc w:val="both"/>
        <w:rPr>
          <w:rFonts w:ascii="Arial" w:hAnsi="Arial" w:cs="Arial"/>
        </w:rPr>
      </w:pPr>
      <w:r w:rsidRPr="006F42BF">
        <w:rPr>
          <w:rFonts w:ascii="Arial" w:hAnsi="Arial" w:cs="Arial"/>
        </w:rPr>
        <w:t>All support or are fine with this proposal.</w:t>
      </w:r>
      <w:r>
        <w:rPr>
          <w:rFonts w:ascii="Arial" w:hAnsi="Arial" w:cs="Arial"/>
          <w:lang w:val="en-US"/>
        </w:rPr>
        <w:t xml:space="preserve"> </w:t>
      </w:r>
    </w:p>
    <w:p w14:paraId="232D11BD" w14:textId="77777777" w:rsidR="00144F44" w:rsidRDefault="00144F44" w:rsidP="0018055C">
      <w:pPr>
        <w:pStyle w:val="ListParagraph"/>
        <w:numPr>
          <w:ilvl w:val="0"/>
          <w:numId w:val="14"/>
        </w:numPr>
        <w:jc w:val="both"/>
        <w:rPr>
          <w:rFonts w:ascii="Arial" w:hAnsi="Arial" w:cs="Arial"/>
        </w:rPr>
      </w:pPr>
      <w:r w:rsidRPr="006F42BF">
        <w:rPr>
          <w:rFonts w:ascii="Arial" w:hAnsi="Arial" w:cs="Arial"/>
        </w:rPr>
        <w:lastRenderedPageBreak/>
        <w:t xml:space="preserve">ZTE made a suggestion that the K_offset update is supported if only cell-specific K_offset is configured before initial access. </w:t>
      </w:r>
    </w:p>
    <w:p w14:paraId="29C65A1E" w14:textId="6B13AE96" w:rsidR="00144F44" w:rsidRDefault="00144F44" w:rsidP="0018055C">
      <w:pPr>
        <w:pStyle w:val="ListParagraph"/>
        <w:numPr>
          <w:ilvl w:val="1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Moderator:</w:t>
      </w:r>
      <w:r w:rsidRPr="006F42BF">
        <w:rPr>
          <w:rFonts w:ascii="Arial" w:hAnsi="Arial" w:cs="Arial"/>
        </w:rPr>
        <w:t xml:space="preserve"> such restriction on the functionality is not necessary. The proposal does not say K_offset must be updated. Whether to use the functionality is up to deployment choice. So the current proposal is fine as is.</w:t>
      </w:r>
    </w:p>
    <w:p w14:paraId="6D1DA4EE" w14:textId="77777777" w:rsidR="00E644E7" w:rsidRPr="00E644E7" w:rsidRDefault="00E644E7" w:rsidP="00E644E7">
      <w:pPr>
        <w:jc w:val="both"/>
        <w:rPr>
          <w:rFonts w:ascii="Arial" w:hAnsi="Arial" w:cs="Arial"/>
        </w:rPr>
      </w:pPr>
    </w:p>
    <w:p w14:paraId="26F83E76" w14:textId="3E706B17" w:rsidR="00144F44" w:rsidRDefault="00144F44" w:rsidP="00144F44">
      <w:pPr>
        <w:pStyle w:val="Heading1"/>
        <w:rPr>
          <w:lang w:val="en-US"/>
        </w:rPr>
      </w:pPr>
      <w:r>
        <w:rPr>
          <w:lang w:val="en-US"/>
        </w:rPr>
        <w:t>On K1/K2 range extension</w:t>
      </w:r>
    </w:p>
    <w:p w14:paraId="79C91A42" w14:textId="33014C11" w:rsidR="00144F44" w:rsidRDefault="00144F44" w:rsidP="00144F44">
      <w:pPr>
        <w:rPr>
          <w:lang w:eastAsia="ja-JP"/>
        </w:rPr>
      </w:pPr>
    </w:p>
    <w:p w14:paraId="69B155C0" w14:textId="77777777" w:rsidR="00144F44" w:rsidRPr="00144F44" w:rsidRDefault="00144F44" w:rsidP="00144F44">
      <w:pPr>
        <w:jc w:val="both"/>
        <w:rPr>
          <w:rFonts w:ascii="Arial" w:hAnsi="Arial" w:cs="Arial"/>
          <w:b/>
          <w:bCs/>
          <w:highlight w:val="yellow"/>
          <w:u w:val="single"/>
          <w:lang w:eastAsia="ja-JP"/>
        </w:rPr>
      </w:pPr>
      <w:r w:rsidRPr="00144F44">
        <w:rPr>
          <w:rFonts w:ascii="Arial" w:hAnsi="Arial" w:cs="Arial"/>
          <w:b/>
          <w:bCs/>
          <w:highlight w:val="yellow"/>
          <w:u w:val="single"/>
          <w:lang w:eastAsia="ja-JP"/>
        </w:rPr>
        <w:t>Initial proposal 7.2 (Moderator):</w:t>
      </w:r>
    </w:p>
    <w:p w14:paraId="53338F20" w14:textId="77777777" w:rsidR="00144F44" w:rsidRPr="00144F44" w:rsidRDefault="00144F44" w:rsidP="00144F44">
      <w:pPr>
        <w:pStyle w:val="BodyText"/>
        <w:spacing w:line="256" w:lineRule="auto"/>
        <w:rPr>
          <w:rFonts w:cs="Arial"/>
          <w:highlight w:val="yellow"/>
        </w:rPr>
      </w:pPr>
      <w:r w:rsidRPr="00144F44">
        <w:rPr>
          <w:rFonts w:cs="Arial"/>
          <w:highlight w:val="yellow"/>
        </w:rPr>
        <w:t>Extend the value range of K1 from (0..15) to (0..31)</w:t>
      </w:r>
    </w:p>
    <w:p w14:paraId="7C06996F" w14:textId="46DB0A0D" w:rsidR="00144F44" w:rsidRPr="00144F44" w:rsidRDefault="00144F44" w:rsidP="0018055C">
      <w:pPr>
        <w:pStyle w:val="BodyText"/>
        <w:numPr>
          <w:ilvl w:val="0"/>
          <w:numId w:val="15"/>
        </w:numPr>
        <w:spacing w:line="256" w:lineRule="auto"/>
        <w:rPr>
          <w:rFonts w:cs="Arial"/>
          <w:highlight w:val="yellow"/>
        </w:rPr>
      </w:pPr>
      <w:r w:rsidRPr="00144F44">
        <w:rPr>
          <w:rFonts w:cs="Arial"/>
          <w:highlight w:val="yellow"/>
        </w:rPr>
        <w:t xml:space="preserve">FFS impact on </w:t>
      </w:r>
      <w:r w:rsidRPr="00144F44">
        <w:rPr>
          <w:rFonts w:eastAsiaTheme="majorEastAsia" w:cs="Arial"/>
          <w:highlight w:val="yellow"/>
        </w:rPr>
        <w:t>PDSCH-to-HARQ_feedback timing indicator field in DCI</w:t>
      </w:r>
    </w:p>
    <w:p w14:paraId="5C1D72E8" w14:textId="77777777" w:rsidR="00144F44" w:rsidRPr="00144F44" w:rsidRDefault="00144F44" w:rsidP="00144F44">
      <w:pPr>
        <w:pStyle w:val="BodyText"/>
        <w:spacing w:line="256" w:lineRule="auto"/>
        <w:rPr>
          <w:rFonts w:cs="Arial"/>
        </w:rPr>
      </w:pPr>
    </w:p>
    <w:p w14:paraId="2A793DB4" w14:textId="77777777" w:rsidR="00144F44" w:rsidRDefault="00144F44" w:rsidP="00144F44">
      <w:pPr>
        <w:jc w:val="both"/>
        <w:rPr>
          <w:rFonts w:ascii="Arial" w:hAnsi="Arial" w:cs="Arial"/>
        </w:rPr>
      </w:pPr>
      <w:r w:rsidRPr="00064173">
        <w:rPr>
          <w:rFonts w:ascii="Arial" w:hAnsi="Arial" w:cs="Arial"/>
        </w:rPr>
        <w:t xml:space="preserve">In the first round of email discussion, 19 companies provided views on this proposal. </w:t>
      </w:r>
    </w:p>
    <w:p w14:paraId="0840E72E" w14:textId="77777777" w:rsidR="00144F44" w:rsidRDefault="00144F44" w:rsidP="0018055C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 w:rsidRPr="00064173">
        <w:rPr>
          <w:rFonts w:ascii="Arial" w:hAnsi="Arial" w:cs="Arial"/>
        </w:rPr>
        <w:t xml:space="preserve">[Qualcomm, Lenovo/MM, CAICT, NTT Docomo] support / are fine with the proposal, conditioning on avoiding the impact on number of bits in DCI. </w:t>
      </w:r>
    </w:p>
    <w:p w14:paraId="3CF17972" w14:textId="77777777" w:rsidR="00144F44" w:rsidRDefault="00144F44" w:rsidP="0018055C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 w:rsidRPr="00064173">
        <w:rPr>
          <w:rFonts w:ascii="Arial" w:hAnsi="Arial" w:cs="Arial"/>
        </w:rPr>
        <w:t xml:space="preserve">[APT, Nokia/NSB] do not support the proposal. </w:t>
      </w:r>
    </w:p>
    <w:p w14:paraId="21007AF1" w14:textId="11927A82" w:rsidR="00144F44" w:rsidRPr="00144F44" w:rsidRDefault="00144F44" w:rsidP="0018055C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 w:rsidRPr="00064173">
        <w:rPr>
          <w:rFonts w:ascii="Arial" w:hAnsi="Arial" w:cs="Arial"/>
        </w:rPr>
        <w:t>All the other companies support / are fine with the proposal.</w:t>
      </w:r>
    </w:p>
    <w:p w14:paraId="121760BC" w14:textId="71F446D0" w:rsidR="00144F44" w:rsidRPr="00144F44" w:rsidRDefault="00144F44" w:rsidP="00144F44">
      <w:pPr>
        <w:pStyle w:val="BodyText"/>
        <w:spacing w:line="256" w:lineRule="auto"/>
        <w:rPr>
          <w:rFonts w:cs="Arial"/>
        </w:rPr>
      </w:pPr>
      <w:r>
        <w:rPr>
          <w:rFonts w:cs="Arial"/>
        </w:rPr>
        <w:t>Based on some discussions over reflector, a compromised proposal was made.</w:t>
      </w:r>
    </w:p>
    <w:p w14:paraId="3BFBAE9B" w14:textId="416643DB" w:rsidR="00144F44" w:rsidRDefault="00144F44" w:rsidP="00144F44">
      <w:pPr>
        <w:pStyle w:val="BodyText"/>
        <w:spacing w:line="256" w:lineRule="auto"/>
        <w:rPr>
          <w:rFonts w:cs="Arial"/>
          <w:lang w:val="x-none"/>
        </w:rPr>
      </w:pPr>
    </w:p>
    <w:p w14:paraId="5A26A826" w14:textId="77777777" w:rsidR="00BD19DB" w:rsidRPr="00144F44" w:rsidRDefault="00BD19DB" w:rsidP="00BD19DB">
      <w:pPr>
        <w:rPr>
          <w:rFonts w:ascii="Arial" w:hAnsi="Arial" w:cs="Arial"/>
          <w:b/>
          <w:bCs/>
          <w:highlight w:val="yellow"/>
          <w:u w:val="single"/>
        </w:rPr>
      </w:pPr>
      <w:r w:rsidRPr="00144F44">
        <w:rPr>
          <w:rFonts w:ascii="Arial" w:hAnsi="Arial" w:cs="Arial"/>
          <w:b/>
          <w:bCs/>
          <w:highlight w:val="yellow"/>
          <w:u w:val="single"/>
        </w:rPr>
        <w:t>Initial proposal 7.2 (v2 – based on Nokia’s feedback and to address concerns about impact on DCI size):</w:t>
      </w:r>
    </w:p>
    <w:p w14:paraId="180DA541" w14:textId="77777777" w:rsidR="00BD19DB" w:rsidRPr="00144F44" w:rsidRDefault="00BD19DB" w:rsidP="00BD19DB">
      <w:pPr>
        <w:pStyle w:val="BodyText"/>
        <w:rPr>
          <w:rFonts w:cs="Arial"/>
          <w:highlight w:val="yellow"/>
        </w:rPr>
      </w:pPr>
      <w:r w:rsidRPr="00144F44">
        <w:rPr>
          <w:rFonts w:cs="Arial"/>
          <w:highlight w:val="yellow"/>
        </w:rPr>
        <w:t>For unpaired spectrum, extend the value range of K1 from (0..15) to (0..31) without impact on the size of the PDSCH-to-HARQ_feedback timing indicator field in DCI.</w:t>
      </w:r>
    </w:p>
    <w:p w14:paraId="0B45F058" w14:textId="04CBEB63" w:rsidR="00144F44" w:rsidRDefault="00144F44" w:rsidP="00144F44">
      <w:pPr>
        <w:pStyle w:val="BodyText"/>
        <w:spacing w:line="256" w:lineRule="auto"/>
        <w:rPr>
          <w:rFonts w:cs="Arial"/>
        </w:rPr>
      </w:pPr>
    </w:p>
    <w:p w14:paraId="1E11EC7D" w14:textId="6C025E43" w:rsidR="00C853C5" w:rsidRPr="00144F44" w:rsidRDefault="00C853C5" w:rsidP="00144F44">
      <w:pPr>
        <w:pStyle w:val="BodyText"/>
        <w:spacing w:line="256" w:lineRule="auto"/>
        <w:rPr>
          <w:rFonts w:cs="Arial"/>
        </w:rPr>
      </w:pPr>
      <w:r>
        <w:rPr>
          <w:rFonts w:cs="Arial"/>
        </w:rPr>
        <w:t>ZTE would like to leave the impact on DCI size FFS.</w:t>
      </w:r>
      <w:bookmarkStart w:id="0" w:name="_GoBack"/>
      <w:bookmarkEnd w:id="0"/>
    </w:p>
    <w:sectPr w:rsidR="00C853C5" w:rsidRPr="00144F4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7C2B5D0" w16cex:dateUtc="2020-08-13T14:2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A802F" w14:textId="77777777" w:rsidR="00771787" w:rsidRDefault="00771787">
      <w:r>
        <w:separator/>
      </w:r>
    </w:p>
  </w:endnote>
  <w:endnote w:type="continuationSeparator" w:id="0">
    <w:p w14:paraId="0EF1D314" w14:textId="77777777" w:rsidR="00771787" w:rsidRDefault="00771787">
      <w:r>
        <w:continuationSeparator/>
      </w:r>
    </w:p>
  </w:endnote>
  <w:endnote w:type="continuationNotice" w:id="1">
    <w:p w14:paraId="76D1B57A" w14:textId="77777777" w:rsidR="00771787" w:rsidRDefault="007717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580CA323" w:rsidR="00CE2D95" w:rsidRDefault="00CE2D9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1B108" w14:textId="77777777" w:rsidR="00771787" w:rsidRDefault="00771787">
      <w:r>
        <w:separator/>
      </w:r>
    </w:p>
  </w:footnote>
  <w:footnote w:type="continuationSeparator" w:id="0">
    <w:p w14:paraId="201CE104" w14:textId="77777777" w:rsidR="00771787" w:rsidRDefault="00771787">
      <w:r>
        <w:continuationSeparator/>
      </w:r>
    </w:p>
  </w:footnote>
  <w:footnote w:type="continuationNotice" w:id="1">
    <w:p w14:paraId="54AE6C3D" w14:textId="77777777" w:rsidR="00771787" w:rsidRDefault="007717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E2D95" w:rsidRDefault="00CE2D9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FC5236F"/>
    <w:multiLevelType w:val="hybridMultilevel"/>
    <w:tmpl w:val="1A4E8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A07E7C"/>
    <w:multiLevelType w:val="hybridMultilevel"/>
    <w:tmpl w:val="43F44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81132"/>
    <w:multiLevelType w:val="hybridMultilevel"/>
    <w:tmpl w:val="B19AE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11"/>
  </w:num>
  <w:num w:numId="5">
    <w:abstractNumId w:val="12"/>
  </w:num>
  <w:num w:numId="6">
    <w:abstractNumId w:val="13"/>
  </w:num>
  <w:num w:numId="7">
    <w:abstractNumId w:val="3"/>
  </w:num>
  <w:num w:numId="8">
    <w:abstractNumId w:val="4"/>
  </w:num>
  <w:num w:numId="9">
    <w:abstractNumId w:val="1"/>
  </w:num>
  <w:num w:numId="10">
    <w:abstractNumId w:val="15"/>
  </w:num>
  <w:num w:numId="11">
    <w:abstractNumId w:val="6"/>
  </w:num>
  <w:num w:numId="12">
    <w:abstractNumId w:val="14"/>
  </w:num>
  <w:num w:numId="13">
    <w:abstractNumId w:val="5"/>
  </w:num>
  <w:num w:numId="14">
    <w:abstractNumId w:val="9"/>
  </w:num>
  <w:num w:numId="15">
    <w:abstractNumId w:val="8"/>
  </w:num>
  <w:num w:numId="16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31"/>
    <w:rsid w:val="00006896"/>
    <w:rsid w:val="00007CDC"/>
    <w:rsid w:val="00010451"/>
    <w:rsid w:val="00010F01"/>
    <w:rsid w:val="00011B28"/>
    <w:rsid w:val="00012495"/>
    <w:rsid w:val="00014EF6"/>
    <w:rsid w:val="000154EF"/>
    <w:rsid w:val="00015CC2"/>
    <w:rsid w:val="00015D15"/>
    <w:rsid w:val="00020BB4"/>
    <w:rsid w:val="00021BCA"/>
    <w:rsid w:val="0002306C"/>
    <w:rsid w:val="00023A67"/>
    <w:rsid w:val="000250B9"/>
    <w:rsid w:val="0002564D"/>
    <w:rsid w:val="00025ECA"/>
    <w:rsid w:val="00026DD4"/>
    <w:rsid w:val="000325B8"/>
    <w:rsid w:val="00033A33"/>
    <w:rsid w:val="00034C15"/>
    <w:rsid w:val="00036BA1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0784"/>
    <w:rsid w:val="0005105C"/>
    <w:rsid w:val="00052781"/>
    <w:rsid w:val="0005287E"/>
    <w:rsid w:val="00052A07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7155D"/>
    <w:rsid w:val="000738AC"/>
    <w:rsid w:val="00074775"/>
    <w:rsid w:val="000748AA"/>
    <w:rsid w:val="00077468"/>
    <w:rsid w:val="00077E5F"/>
    <w:rsid w:val="0008036A"/>
    <w:rsid w:val="00081160"/>
    <w:rsid w:val="0008193D"/>
    <w:rsid w:val="00081AE6"/>
    <w:rsid w:val="00081E7D"/>
    <w:rsid w:val="000828CA"/>
    <w:rsid w:val="000855EB"/>
    <w:rsid w:val="00085B52"/>
    <w:rsid w:val="000866F2"/>
    <w:rsid w:val="0009009F"/>
    <w:rsid w:val="00091557"/>
    <w:rsid w:val="000924C1"/>
    <w:rsid w:val="000924F0"/>
    <w:rsid w:val="00093474"/>
    <w:rsid w:val="0009370F"/>
    <w:rsid w:val="000938F7"/>
    <w:rsid w:val="00094104"/>
    <w:rsid w:val="0009510F"/>
    <w:rsid w:val="000951A0"/>
    <w:rsid w:val="000A1943"/>
    <w:rsid w:val="000A1B7B"/>
    <w:rsid w:val="000A5107"/>
    <w:rsid w:val="000A56F2"/>
    <w:rsid w:val="000A580C"/>
    <w:rsid w:val="000A665C"/>
    <w:rsid w:val="000B078B"/>
    <w:rsid w:val="000B2719"/>
    <w:rsid w:val="000B3030"/>
    <w:rsid w:val="000B3A8F"/>
    <w:rsid w:val="000B3BE8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BC4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52C2"/>
    <w:rsid w:val="000F06D6"/>
    <w:rsid w:val="000F0EB1"/>
    <w:rsid w:val="000F1106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0E2A"/>
    <w:rsid w:val="00113CF4"/>
    <w:rsid w:val="00114AE3"/>
    <w:rsid w:val="001153EA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15E"/>
    <w:rsid w:val="00126681"/>
    <w:rsid w:val="00126B4A"/>
    <w:rsid w:val="00127CC7"/>
    <w:rsid w:val="001303E2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4F44"/>
    <w:rsid w:val="00145800"/>
    <w:rsid w:val="0014666B"/>
    <w:rsid w:val="00151E23"/>
    <w:rsid w:val="001526E0"/>
    <w:rsid w:val="001546BD"/>
    <w:rsid w:val="001551B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5E2"/>
    <w:rsid w:val="001659C1"/>
    <w:rsid w:val="0016666C"/>
    <w:rsid w:val="00173A8E"/>
    <w:rsid w:val="0017502C"/>
    <w:rsid w:val="0017732B"/>
    <w:rsid w:val="0018055C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341A"/>
    <w:rsid w:val="0019636E"/>
    <w:rsid w:val="00197DF9"/>
    <w:rsid w:val="001A03B0"/>
    <w:rsid w:val="001A0438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8B6"/>
    <w:rsid w:val="001C0103"/>
    <w:rsid w:val="001C1CE5"/>
    <w:rsid w:val="001C22D6"/>
    <w:rsid w:val="001C3741"/>
    <w:rsid w:val="001C3D2A"/>
    <w:rsid w:val="001C3DC9"/>
    <w:rsid w:val="001C7349"/>
    <w:rsid w:val="001D09D0"/>
    <w:rsid w:val="001D17C6"/>
    <w:rsid w:val="001D51BA"/>
    <w:rsid w:val="001D53E7"/>
    <w:rsid w:val="001D6342"/>
    <w:rsid w:val="001D6D53"/>
    <w:rsid w:val="001D781B"/>
    <w:rsid w:val="001E1624"/>
    <w:rsid w:val="001E32B7"/>
    <w:rsid w:val="001E3EA7"/>
    <w:rsid w:val="001E3FB6"/>
    <w:rsid w:val="001E438D"/>
    <w:rsid w:val="001E553C"/>
    <w:rsid w:val="001E58E2"/>
    <w:rsid w:val="001E5BB3"/>
    <w:rsid w:val="001E695F"/>
    <w:rsid w:val="001E738D"/>
    <w:rsid w:val="001E7AED"/>
    <w:rsid w:val="001F07D7"/>
    <w:rsid w:val="001F2F37"/>
    <w:rsid w:val="001F3916"/>
    <w:rsid w:val="001F3B46"/>
    <w:rsid w:val="001F4D8D"/>
    <w:rsid w:val="001F54C5"/>
    <w:rsid w:val="001F662C"/>
    <w:rsid w:val="001F7074"/>
    <w:rsid w:val="001F764B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15A2"/>
    <w:rsid w:val="00211B9C"/>
    <w:rsid w:val="00213DA9"/>
    <w:rsid w:val="00214DA8"/>
    <w:rsid w:val="00214EF3"/>
    <w:rsid w:val="00215017"/>
    <w:rsid w:val="00215423"/>
    <w:rsid w:val="002158FA"/>
    <w:rsid w:val="00215DAD"/>
    <w:rsid w:val="00217921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46245"/>
    <w:rsid w:val="002500C8"/>
    <w:rsid w:val="002516C8"/>
    <w:rsid w:val="00251882"/>
    <w:rsid w:val="002519DB"/>
    <w:rsid w:val="00252826"/>
    <w:rsid w:val="00256209"/>
    <w:rsid w:val="00257543"/>
    <w:rsid w:val="0026011D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0B9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58A"/>
    <w:rsid w:val="002B5D42"/>
    <w:rsid w:val="002B626A"/>
    <w:rsid w:val="002C412A"/>
    <w:rsid w:val="002C4191"/>
    <w:rsid w:val="002C41E6"/>
    <w:rsid w:val="002C474A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43D"/>
    <w:rsid w:val="002E583A"/>
    <w:rsid w:val="002E5CC3"/>
    <w:rsid w:val="002E76DD"/>
    <w:rsid w:val="002E7CAE"/>
    <w:rsid w:val="002F1017"/>
    <w:rsid w:val="002F1FC4"/>
    <w:rsid w:val="002F2338"/>
    <w:rsid w:val="002F2771"/>
    <w:rsid w:val="002F37A9"/>
    <w:rsid w:val="002F5755"/>
    <w:rsid w:val="002F5E9A"/>
    <w:rsid w:val="00301CE6"/>
    <w:rsid w:val="0030256B"/>
    <w:rsid w:val="00303D64"/>
    <w:rsid w:val="0030501F"/>
    <w:rsid w:val="00307BA1"/>
    <w:rsid w:val="0031162C"/>
    <w:rsid w:val="00311702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0EC6"/>
    <w:rsid w:val="003212D6"/>
    <w:rsid w:val="00322187"/>
    <w:rsid w:val="00322C9F"/>
    <w:rsid w:val="0032382C"/>
    <w:rsid w:val="00323A6A"/>
    <w:rsid w:val="00324D23"/>
    <w:rsid w:val="003308CF"/>
    <w:rsid w:val="003310DA"/>
    <w:rsid w:val="00331751"/>
    <w:rsid w:val="0033318D"/>
    <w:rsid w:val="0033369F"/>
    <w:rsid w:val="00333AB0"/>
    <w:rsid w:val="003342F0"/>
    <w:rsid w:val="00334579"/>
    <w:rsid w:val="00334CC0"/>
    <w:rsid w:val="00335858"/>
    <w:rsid w:val="00336BDA"/>
    <w:rsid w:val="003402E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2CFF"/>
    <w:rsid w:val="003551C2"/>
    <w:rsid w:val="00357380"/>
    <w:rsid w:val="00357806"/>
    <w:rsid w:val="00357B0D"/>
    <w:rsid w:val="003602D9"/>
    <w:rsid w:val="003604CE"/>
    <w:rsid w:val="00360BFB"/>
    <w:rsid w:val="00365442"/>
    <w:rsid w:val="00366C81"/>
    <w:rsid w:val="00367F23"/>
    <w:rsid w:val="00370E47"/>
    <w:rsid w:val="00370F25"/>
    <w:rsid w:val="00372BB6"/>
    <w:rsid w:val="003742AC"/>
    <w:rsid w:val="0037443F"/>
    <w:rsid w:val="00374ABA"/>
    <w:rsid w:val="00375FD6"/>
    <w:rsid w:val="0037609C"/>
    <w:rsid w:val="00377293"/>
    <w:rsid w:val="00377CE1"/>
    <w:rsid w:val="00380B48"/>
    <w:rsid w:val="00382127"/>
    <w:rsid w:val="00384E51"/>
    <w:rsid w:val="00384EB4"/>
    <w:rsid w:val="00385BF0"/>
    <w:rsid w:val="0038732B"/>
    <w:rsid w:val="0039094C"/>
    <w:rsid w:val="003909F6"/>
    <w:rsid w:val="003917BB"/>
    <w:rsid w:val="00392526"/>
    <w:rsid w:val="00392828"/>
    <w:rsid w:val="003934A6"/>
    <w:rsid w:val="003934DD"/>
    <w:rsid w:val="003939FF"/>
    <w:rsid w:val="0039612C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4EED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B30"/>
    <w:rsid w:val="003C7148"/>
    <w:rsid w:val="003C7806"/>
    <w:rsid w:val="003D0626"/>
    <w:rsid w:val="003D0B64"/>
    <w:rsid w:val="003D109F"/>
    <w:rsid w:val="003D2478"/>
    <w:rsid w:val="003D3C45"/>
    <w:rsid w:val="003D4C48"/>
    <w:rsid w:val="003D4FE1"/>
    <w:rsid w:val="003D5B1F"/>
    <w:rsid w:val="003D65BC"/>
    <w:rsid w:val="003D737A"/>
    <w:rsid w:val="003D7686"/>
    <w:rsid w:val="003D7CD1"/>
    <w:rsid w:val="003E092C"/>
    <w:rsid w:val="003E0B74"/>
    <w:rsid w:val="003E15FA"/>
    <w:rsid w:val="003E37F3"/>
    <w:rsid w:val="003E55E4"/>
    <w:rsid w:val="003E59CF"/>
    <w:rsid w:val="003E6476"/>
    <w:rsid w:val="003E660B"/>
    <w:rsid w:val="003E66BC"/>
    <w:rsid w:val="003E67E8"/>
    <w:rsid w:val="003E74E3"/>
    <w:rsid w:val="003F05C7"/>
    <w:rsid w:val="003F2CD4"/>
    <w:rsid w:val="003F2D87"/>
    <w:rsid w:val="003F3E36"/>
    <w:rsid w:val="003F3F3B"/>
    <w:rsid w:val="003F3F3E"/>
    <w:rsid w:val="003F5872"/>
    <w:rsid w:val="003F5D20"/>
    <w:rsid w:val="003F6AF6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7CD3"/>
    <w:rsid w:val="00410134"/>
    <w:rsid w:val="00410438"/>
    <w:rsid w:val="00410B72"/>
    <w:rsid w:val="00410F18"/>
    <w:rsid w:val="0041263E"/>
    <w:rsid w:val="00413AAC"/>
    <w:rsid w:val="00413E92"/>
    <w:rsid w:val="00416169"/>
    <w:rsid w:val="00416222"/>
    <w:rsid w:val="0041663C"/>
    <w:rsid w:val="00420384"/>
    <w:rsid w:val="00420776"/>
    <w:rsid w:val="00420CED"/>
    <w:rsid w:val="00421105"/>
    <w:rsid w:val="004229D9"/>
    <w:rsid w:val="00422AA4"/>
    <w:rsid w:val="00423454"/>
    <w:rsid w:val="004242F4"/>
    <w:rsid w:val="004254A8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2CAC"/>
    <w:rsid w:val="004552EF"/>
    <w:rsid w:val="00456A9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3B14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9D7"/>
    <w:rsid w:val="004A7B6B"/>
    <w:rsid w:val="004B05D8"/>
    <w:rsid w:val="004B20DD"/>
    <w:rsid w:val="004B322A"/>
    <w:rsid w:val="004B3E97"/>
    <w:rsid w:val="004B48E6"/>
    <w:rsid w:val="004B6058"/>
    <w:rsid w:val="004B6F6A"/>
    <w:rsid w:val="004B79D1"/>
    <w:rsid w:val="004B7C0C"/>
    <w:rsid w:val="004C2800"/>
    <w:rsid w:val="004C3898"/>
    <w:rsid w:val="004C3CA7"/>
    <w:rsid w:val="004C64B6"/>
    <w:rsid w:val="004C6B0C"/>
    <w:rsid w:val="004C6F5F"/>
    <w:rsid w:val="004D19E1"/>
    <w:rsid w:val="004D36B1"/>
    <w:rsid w:val="004D6725"/>
    <w:rsid w:val="004D7966"/>
    <w:rsid w:val="004D7EBD"/>
    <w:rsid w:val="004E1592"/>
    <w:rsid w:val="004E2110"/>
    <w:rsid w:val="004E2680"/>
    <w:rsid w:val="004E28F9"/>
    <w:rsid w:val="004E42C9"/>
    <w:rsid w:val="004E462E"/>
    <w:rsid w:val="004E56DC"/>
    <w:rsid w:val="004E5C8E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37"/>
    <w:rsid w:val="004F7CF3"/>
    <w:rsid w:val="005029D7"/>
    <w:rsid w:val="00503845"/>
    <w:rsid w:val="005064B9"/>
    <w:rsid w:val="00506557"/>
    <w:rsid w:val="0050677A"/>
    <w:rsid w:val="00506FB2"/>
    <w:rsid w:val="005108D8"/>
    <w:rsid w:val="00510F51"/>
    <w:rsid w:val="0051137C"/>
    <w:rsid w:val="005116F9"/>
    <w:rsid w:val="00514158"/>
    <w:rsid w:val="005153A7"/>
    <w:rsid w:val="00515A9B"/>
    <w:rsid w:val="005164E1"/>
    <w:rsid w:val="00516BAB"/>
    <w:rsid w:val="005219CF"/>
    <w:rsid w:val="005223F7"/>
    <w:rsid w:val="00523530"/>
    <w:rsid w:val="0052454F"/>
    <w:rsid w:val="00524BCC"/>
    <w:rsid w:val="00524FED"/>
    <w:rsid w:val="00525EBA"/>
    <w:rsid w:val="00532928"/>
    <w:rsid w:val="0053334B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241E"/>
    <w:rsid w:val="00546970"/>
    <w:rsid w:val="00550115"/>
    <w:rsid w:val="00550919"/>
    <w:rsid w:val="0055306A"/>
    <w:rsid w:val="00553AA3"/>
    <w:rsid w:val="00554E19"/>
    <w:rsid w:val="005565C7"/>
    <w:rsid w:val="00556D4E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164A"/>
    <w:rsid w:val="00572505"/>
    <w:rsid w:val="00576CCF"/>
    <w:rsid w:val="00581141"/>
    <w:rsid w:val="00582809"/>
    <w:rsid w:val="00583709"/>
    <w:rsid w:val="00586A19"/>
    <w:rsid w:val="0058798C"/>
    <w:rsid w:val="005900FA"/>
    <w:rsid w:val="00590836"/>
    <w:rsid w:val="005915FD"/>
    <w:rsid w:val="00592655"/>
    <w:rsid w:val="005935A4"/>
    <w:rsid w:val="0059431D"/>
    <w:rsid w:val="005948C2"/>
    <w:rsid w:val="00595DCA"/>
    <w:rsid w:val="0059779B"/>
    <w:rsid w:val="005A09A6"/>
    <w:rsid w:val="005A209A"/>
    <w:rsid w:val="005A3A07"/>
    <w:rsid w:val="005A4936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3C8B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303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2A67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471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218F"/>
    <w:rsid w:val="00673504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4EB6"/>
    <w:rsid w:val="00685A6A"/>
    <w:rsid w:val="00685A87"/>
    <w:rsid w:val="00691740"/>
    <w:rsid w:val="0069357B"/>
    <w:rsid w:val="00695FC2"/>
    <w:rsid w:val="00696949"/>
    <w:rsid w:val="00696A4F"/>
    <w:rsid w:val="00697052"/>
    <w:rsid w:val="00697181"/>
    <w:rsid w:val="006A064A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24F8"/>
    <w:rsid w:val="006B50CF"/>
    <w:rsid w:val="006C03B8"/>
    <w:rsid w:val="006C1093"/>
    <w:rsid w:val="006C1C20"/>
    <w:rsid w:val="006C1C7B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A9C"/>
    <w:rsid w:val="006E0FC4"/>
    <w:rsid w:val="006E1C82"/>
    <w:rsid w:val="006E28B7"/>
    <w:rsid w:val="006E2A9B"/>
    <w:rsid w:val="006E2BE4"/>
    <w:rsid w:val="006E3310"/>
    <w:rsid w:val="006E36A1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6F6C8C"/>
    <w:rsid w:val="00701D4A"/>
    <w:rsid w:val="007031AE"/>
    <w:rsid w:val="0070346E"/>
    <w:rsid w:val="00704EDB"/>
    <w:rsid w:val="007052D8"/>
    <w:rsid w:val="00706101"/>
    <w:rsid w:val="00706132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71CB"/>
    <w:rsid w:val="00717FCD"/>
    <w:rsid w:val="007228D1"/>
    <w:rsid w:val="007234F1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7468"/>
    <w:rsid w:val="007405FB"/>
    <w:rsid w:val="00740E58"/>
    <w:rsid w:val="007434CD"/>
    <w:rsid w:val="007435F5"/>
    <w:rsid w:val="007445A0"/>
    <w:rsid w:val="0074524B"/>
    <w:rsid w:val="007452E2"/>
    <w:rsid w:val="00746725"/>
    <w:rsid w:val="00747D8B"/>
    <w:rsid w:val="00751228"/>
    <w:rsid w:val="00752E43"/>
    <w:rsid w:val="007534DD"/>
    <w:rsid w:val="007571E1"/>
    <w:rsid w:val="00757D90"/>
    <w:rsid w:val="007604B2"/>
    <w:rsid w:val="007610F5"/>
    <w:rsid w:val="0076143E"/>
    <w:rsid w:val="00765281"/>
    <w:rsid w:val="00765C5F"/>
    <w:rsid w:val="00766BAD"/>
    <w:rsid w:val="0077062C"/>
    <w:rsid w:val="00770D10"/>
    <w:rsid w:val="00771787"/>
    <w:rsid w:val="00772594"/>
    <w:rsid w:val="007729A2"/>
    <w:rsid w:val="007735C3"/>
    <w:rsid w:val="007755F2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90872"/>
    <w:rsid w:val="00791833"/>
    <w:rsid w:val="007925EA"/>
    <w:rsid w:val="0079325D"/>
    <w:rsid w:val="00793485"/>
    <w:rsid w:val="00793CD8"/>
    <w:rsid w:val="00795C92"/>
    <w:rsid w:val="00796231"/>
    <w:rsid w:val="007962CB"/>
    <w:rsid w:val="007966F3"/>
    <w:rsid w:val="00796956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50AE"/>
    <w:rsid w:val="007B51DF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930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4FFB"/>
    <w:rsid w:val="007E505B"/>
    <w:rsid w:val="007E5A29"/>
    <w:rsid w:val="007E7091"/>
    <w:rsid w:val="007F009E"/>
    <w:rsid w:val="007F53E7"/>
    <w:rsid w:val="007F6ADA"/>
    <w:rsid w:val="007F7F60"/>
    <w:rsid w:val="00801E22"/>
    <w:rsid w:val="00803FAE"/>
    <w:rsid w:val="00805726"/>
    <w:rsid w:val="00805D71"/>
    <w:rsid w:val="0080605F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3DA0"/>
    <w:rsid w:val="00824AB4"/>
    <w:rsid w:val="00825C42"/>
    <w:rsid w:val="00825D25"/>
    <w:rsid w:val="00826BCE"/>
    <w:rsid w:val="00827D6F"/>
    <w:rsid w:val="00827E29"/>
    <w:rsid w:val="00833B02"/>
    <w:rsid w:val="00835770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CFA"/>
    <w:rsid w:val="00852E3F"/>
    <w:rsid w:val="00854CE2"/>
    <w:rsid w:val="00855382"/>
    <w:rsid w:val="008561EE"/>
    <w:rsid w:val="00856911"/>
    <w:rsid w:val="0086049E"/>
    <w:rsid w:val="00861863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5F82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F83"/>
    <w:rsid w:val="008909CB"/>
    <w:rsid w:val="008930A5"/>
    <w:rsid w:val="008941E3"/>
    <w:rsid w:val="0089457E"/>
    <w:rsid w:val="00894A88"/>
    <w:rsid w:val="00895386"/>
    <w:rsid w:val="00895560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06E"/>
    <w:rsid w:val="008C7573"/>
    <w:rsid w:val="008C787A"/>
    <w:rsid w:val="008D00A5"/>
    <w:rsid w:val="008D0157"/>
    <w:rsid w:val="008D2C43"/>
    <w:rsid w:val="008D34F1"/>
    <w:rsid w:val="008D383A"/>
    <w:rsid w:val="008D39D8"/>
    <w:rsid w:val="008D5229"/>
    <w:rsid w:val="008D614F"/>
    <w:rsid w:val="008D6D1A"/>
    <w:rsid w:val="008E065E"/>
    <w:rsid w:val="008E0927"/>
    <w:rsid w:val="008E1909"/>
    <w:rsid w:val="008E45F3"/>
    <w:rsid w:val="008E577C"/>
    <w:rsid w:val="008F1C4E"/>
    <w:rsid w:val="008F1EAB"/>
    <w:rsid w:val="008F334B"/>
    <w:rsid w:val="008F33DC"/>
    <w:rsid w:val="008F477F"/>
    <w:rsid w:val="008F4EBC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4C66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1BD"/>
    <w:rsid w:val="00931BD9"/>
    <w:rsid w:val="00932F09"/>
    <w:rsid w:val="009334A3"/>
    <w:rsid w:val="00933745"/>
    <w:rsid w:val="009368F3"/>
    <w:rsid w:val="00936AD6"/>
    <w:rsid w:val="00936B1B"/>
    <w:rsid w:val="00937E92"/>
    <w:rsid w:val="00940C82"/>
    <w:rsid w:val="00941636"/>
    <w:rsid w:val="00943742"/>
    <w:rsid w:val="00945C05"/>
    <w:rsid w:val="00946945"/>
    <w:rsid w:val="00947713"/>
    <w:rsid w:val="00950DE7"/>
    <w:rsid w:val="00952DDF"/>
    <w:rsid w:val="00953920"/>
    <w:rsid w:val="00953D47"/>
    <w:rsid w:val="00955BFF"/>
    <w:rsid w:val="0095681E"/>
    <w:rsid w:val="009572D4"/>
    <w:rsid w:val="00957C66"/>
    <w:rsid w:val="009605AB"/>
    <w:rsid w:val="00960C2E"/>
    <w:rsid w:val="009612AA"/>
    <w:rsid w:val="00961921"/>
    <w:rsid w:val="009625F8"/>
    <w:rsid w:val="0096430A"/>
    <w:rsid w:val="0096554B"/>
    <w:rsid w:val="0096584A"/>
    <w:rsid w:val="0096604A"/>
    <w:rsid w:val="009708A7"/>
    <w:rsid w:val="009711F0"/>
    <w:rsid w:val="00971F08"/>
    <w:rsid w:val="009735F3"/>
    <w:rsid w:val="0097375E"/>
    <w:rsid w:val="0097603D"/>
    <w:rsid w:val="00976949"/>
    <w:rsid w:val="00977739"/>
    <w:rsid w:val="00977D3E"/>
    <w:rsid w:val="00980369"/>
    <w:rsid w:val="00980477"/>
    <w:rsid w:val="00980507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62D"/>
    <w:rsid w:val="009A5CBA"/>
    <w:rsid w:val="009A7F52"/>
    <w:rsid w:val="009B015F"/>
    <w:rsid w:val="009B067E"/>
    <w:rsid w:val="009B1F30"/>
    <w:rsid w:val="009B2020"/>
    <w:rsid w:val="009B2304"/>
    <w:rsid w:val="009B2D8E"/>
    <w:rsid w:val="009B3AC2"/>
    <w:rsid w:val="009B3AF1"/>
    <w:rsid w:val="009B492B"/>
    <w:rsid w:val="009B4DF4"/>
    <w:rsid w:val="009B564E"/>
    <w:rsid w:val="009B7E5F"/>
    <w:rsid w:val="009B7E87"/>
    <w:rsid w:val="009C0169"/>
    <w:rsid w:val="009C403E"/>
    <w:rsid w:val="009C53B9"/>
    <w:rsid w:val="009D0394"/>
    <w:rsid w:val="009D1584"/>
    <w:rsid w:val="009D4CA3"/>
    <w:rsid w:val="009D4FF0"/>
    <w:rsid w:val="009D60A0"/>
    <w:rsid w:val="009D703C"/>
    <w:rsid w:val="009D718F"/>
    <w:rsid w:val="009E068F"/>
    <w:rsid w:val="009E14E0"/>
    <w:rsid w:val="009E35DB"/>
    <w:rsid w:val="009E47A3"/>
    <w:rsid w:val="009E535A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53F0"/>
    <w:rsid w:val="00A054C7"/>
    <w:rsid w:val="00A05E0D"/>
    <w:rsid w:val="00A106D1"/>
    <w:rsid w:val="00A11F28"/>
    <w:rsid w:val="00A1311D"/>
    <w:rsid w:val="00A13E54"/>
    <w:rsid w:val="00A1400F"/>
    <w:rsid w:val="00A149EF"/>
    <w:rsid w:val="00A14EF6"/>
    <w:rsid w:val="00A179AC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785"/>
    <w:rsid w:val="00A300E6"/>
    <w:rsid w:val="00A30187"/>
    <w:rsid w:val="00A30334"/>
    <w:rsid w:val="00A30DCD"/>
    <w:rsid w:val="00A31A49"/>
    <w:rsid w:val="00A33CA6"/>
    <w:rsid w:val="00A3448A"/>
    <w:rsid w:val="00A36297"/>
    <w:rsid w:val="00A36596"/>
    <w:rsid w:val="00A37A93"/>
    <w:rsid w:val="00A4008C"/>
    <w:rsid w:val="00A40170"/>
    <w:rsid w:val="00A40E9A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470BD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61D4"/>
    <w:rsid w:val="00A77EC4"/>
    <w:rsid w:val="00A80CAC"/>
    <w:rsid w:val="00A80FB3"/>
    <w:rsid w:val="00A81597"/>
    <w:rsid w:val="00A8589C"/>
    <w:rsid w:val="00A85EAA"/>
    <w:rsid w:val="00A865AE"/>
    <w:rsid w:val="00A87F54"/>
    <w:rsid w:val="00A90AAE"/>
    <w:rsid w:val="00A92879"/>
    <w:rsid w:val="00A92A47"/>
    <w:rsid w:val="00A93B59"/>
    <w:rsid w:val="00A9442A"/>
    <w:rsid w:val="00A95A09"/>
    <w:rsid w:val="00A95D4D"/>
    <w:rsid w:val="00AA016F"/>
    <w:rsid w:val="00AA0E37"/>
    <w:rsid w:val="00AA1ED6"/>
    <w:rsid w:val="00AA5185"/>
    <w:rsid w:val="00AA51D6"/>
    <w:rsid w:val="00AA61A0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9FB"/>
    <w:rsid w:val="00AC5A10"/>
    <w:rsid w:val="00AC6B33"/>
    <w:rsid w:val="00AC7032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E0595"/>
    <w:rsid w:val="00AE2295"/>
    <w:rsid w:val="00AE27AC"/>
    <w:rsid w:val="00AE3E67"/>
    <w:rsid w:val="00AE40E0"/>
    <w:rsid w:val="00AE4DBA"/>
    <w:rsid w:val="00AE4F07"/>
    <w:rsid w:val="00AE5868"/>
    <w:rsid w:val="00AE592B"/>
    <w:rsid w:val="00AE59AE"/>
    <w:rsid w:val="00AF041A"/>
    <w:rsid w:val="00AF1C5D"/>
    <w:rsid w:val="00AF2EE3"/>
    <w:rsid w:val="00AF35BF"/>
    <w:rsid w:val="00AF42D7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A3B"/>
    <w:rsid w:val="00B05B1D"/>
    <w:rsid w:val="00B05C6A"/>
    <w:rsid w:val="00B0699F"/>
    <w:rsid w:val="00B0759B"/>
    <w:rsid w:val="00B076E0"/>
    <w:rsid w:val="00B07D75"/>
    <w:rsid w:val="00B1149F"/>
    <w:rsid w:val="00B14120"/>
    <w:rsid w:val="00B157F9"/>
    <w:rsid w:val="00B17803"/>
    <w:rsid w:val="00B20256"/>
    <w:rsid w:val="00B20D09"/>
    <w:rsid w:val="00B21AF0"/>
    <w:rsid w:val="00B2763F"/>
    <w:rsid w:val="00B27AAC"/>
    <w:rsid w:val="00B30929"/>
    <w:rsid w:val="00B32AEF"/>
    <w:rsid w:val="00B34EA2"/>
    <w:rsid w:val="00B36A7A"/>
    <w:rsid w:val="00B36B29"/>
    <w:rsid w:val="00B36F3D"/>
    <w:rsid w:val="00B372AA"/>
    <w:rsid w:val="00B3738A"/>
    <w:rsid w:val="00B3791E"/>
    <w:rsid w:val="00B4038D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54C"/>
    <w:rsid w:val="00B50864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756"/>
    <w:rsid w:val="00B75C9E"/>
    <w:rsid w:val="00B7783A"/>
    <w:rsid w:val="00B81A6C"/>
    <w:rsid w:val="00B82F2B"/>
    <w:rsid w:val="00B83F10"/>
    <w:rsid w:val="00B85DE5"/>
    <w:rsid w:val="00B86125"/>
    <w:rsid w:val="00B87DEC"/>
    <w:rsid w:val="00B90F73"/>
    <w:rsid w:val="00B921A9"/>
    <w:rsid w:val="00B93072"/>
    <w:rsid w:val="00B93B59"/>
    <w:rsid w:val="00B9406A"/>
    <w:rsid w:val="00B949A5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DD"/>
    <w:rsid w:val="00BB51E9"/>
    <w:rsid w:val="00BB64BD"/>
    <w:rsid w:val="00BB7569"/>
    <w:rsid w:val="00BC0101"/>
    <w:rsid w:val="00BC0FDC"/>
    <w:rsid w:val="00BC3053"/>
    <w:rsid w:val="00BC4D2E"/>
    <w:rsid w:val="00BC62C0"/>
    <w:rsid w:val="00BC748D"/>
    <w:rsid w:val="00BD19DB"/>
    <w:rsid w:val="00BD3218"/>
    <w:rsid w:val="00BD48AC"/>
    <w:rsid w:val="00BD4D4D"/>
    <w:rsid w:val="00BD508A"/>
    <w:rsid w:val="00BD5F1A"/>
    <w:rsid w:val="00BD7260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5706"/>
    <w:rsid w:val="00C060E9"/>
    <w:rsid w:val="00C0719F"/>
    <w:rsid w:val="00C07377"/>
    <w:rsid w:val="00C10478"/>
    <w:rsid w:val="00C116F3"/>
    <w:rsid w:val="00C12107"/>
    <w:rsid w:val="00C12498"/>
    <w:rsid w:val="00C1453E"/>
    <w:rsid w:val="00C14D4B"/>
    <w:rsid w:val="00C1512D"/>
    <w:rsid w:val="00C154BB"/>
    <w:rsid w:val="00C17EDA"/>
    <w:rsid w:val="00C21261"/>
    <w:rsid w:val="00C21497"/>
    <w:rsid w:val="00C25467"/>
    <w:rsid w:val="00C279B5"/>
    <w:rsid w:val="00C27C45"/>
    <w:rsid w:val="00C32FC3"/>
    <w:rsid w:val="00C353C6"/>
    <w:rsid w:val="00C3719D"/>
    <w:rsid w:val="00C37CB2"/>
    <w:rsid w:val="00C4316F"/>
    <w:rsid w:val="00C473A5"/>
    <w:rsid w:val="00C5419E"/>
    <w:rsid w:val="00C54995"/>
    <w:rsid w:val="00C54B41"/>
    <w:rsid w:val="00C54D41"/>
    <w:rsid w:val="00C576C7"/>
    <w:rsid w:val="00C60093"/>
    <w:rsid w:val="00C60783"/>
    <w:rsid w:val="00C60F74"/>
    <w:rsid w:val="00C624C8"/>
    <w:rsid w:val="00C62864"/>
    <w:rsid w:val="00C64672"/>
    <w:rsid w:val="00C6685A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133E"/>
    <w:rsid w:val="00C8154C"/>
    <w:rsid w:val="00C81568"/>
    <w:rsid w:val="00C822FF"/>
    <w:rsid w:val="00C82CCF"/>
    <w:rsid w:val="00C836D8"/>
    <w:rsid w:val="00C853C5"/>
    <w:rsid w:val="00C85D87"/>
    <w:rsid w:val="00C85DA0"/>
    <w:rsid w:val="00C9027A"/>
    <w:rsid w:val="00C9068E"/>
    <w:rsid w:val="00C93415"/>
    <w:rsid w:val="00C93814"/>
    <w:rsid w:val="00C93C4B"/>
    <w:rsid w:val="00C94371"/>
    <w:rsid w:val="00C9449D"/>
    <w:rsid w:val="00C944AB"/>
    <w:rsid w:val="00C95B40"/>
    <w:rsid w:val="00C97EBF"/>
    <w:rsid w:val="00CA0D3A"/>
    <w:rsid w:val="00CA0E56"/>
    <w:rsid w:val="00CA1ED8"/>
    <w:rsid w:val="00CA2886"/>
    <w:rsid w:val="00CA4D57"/>
    <w:rsid w:val="00CA7542"/>
    <w:rsid w:val="00CA779C"/>
    <w:rsid w:val="00CB1205"/>
    <w:rsid w:val="00CB1F63"/>
    <w:rsid w:val="00CB3AFC"/>
    <w:rsid w:val="00CB7170"/>
    <w:rsid w:val="00CC040E"/>
    <w:rsid w:val="00CC0C6E"/>
    <w:rsid w:val="00CC111F"/>
    <w:rsid w:val="00CC2011"/>
    <w:rsid w:val="00CC3EA0"/>
    <w:rsid w:val="00CC418D"/>
    <w:rsid w:val="00CC6427"/>
    <w:rsid w:val="00CC7B45"/>
    <w:rsid w:val="00CD0448"/>
    <w:rsid w:val="00CD098A"/>
    <w:rsid w:val="00CD1188"/>
    <w:rsid w:val="00CD24CA"/>
    <w:rsid w:val="00CD2ED1"/>
    <w:rsid w:val="00CD337B"/>
    <w:rsid w:val="00CE0424"/>
    <w:rsid w:val="00CE0BF7"/>
    <w:rsid w:val="00CE28CA"/>
    <w:rsid w:val="00CE2D95"/>
    <w:rsid w:val="00CE45CD"/>
    <w:rsid w:val="00CE50CF"/>
    <w:rsid w:val="00CE5384"/>
    <w:rsid w:val="00CE7561"/>
    <w:rsid w:val="00CE7C8F"/>
    <w:rsid w:val="00CE7EE4"/>
    <w:rsid w:val="00CF08A4"/>
    <w:rsid w:val="00CF1354"/>
    <w:rsid w:val="00CF395F"/>
    <w:rsid w:val="00CF3B1F"/>
    <w:rsid w:val="00CF3B69"/>
    <w:rsid w:val="00CF3B83"/>
    <w:rsid w:val="00CF3BF6"/>
    <w:rsid w:val="00CF3F81"/>
    <w:rsid w:val="00CF47E8"/>
    <w:rsid w:val="00CF625B"/>
    <w:rsid w:val="00CF687E"/>
    <w:rsid w:val="00CF7A3A"/>
    <w:rsid w:val="00D01417"/>
    <w:rsid w:val="00D0256F"/>
    <w:rsid w:val="00D0349B"/>
    <w:rsid w:val="00D03922"/>
    <w:rsid w:val="00D10249"/>
    <w:rsid w:val="00D1076E"/>
    <w:rsid w:val="00D10FED"/>
    <w:rsid w:val="00D115C3"/>
    <w:rsid w:val="00D11897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6E71"/>
    <w:rsid w:val="00D37D87"/>
    <w:rsid w:val="00D40B33"/>
    <w:rsid w:val="00D4318F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46FF"/>
    <w:rsid w:val="00D55AD5"/>
    <w:rsid w:val="00D55FD1"/>
    <w:rsid w:val="00D576CA"/>
    <w:rsid w:val="00D579F8"/>
    <w:rsid w:val="00D61862"/>
    <w:rsid w:val="00D61AF5"/>
    <w:rsid w:val="00D6223C"/>
    <w:rsid w:val="00D62A3C"/>
    <w:rsid w:val="00D637E1"/>
    <w:rsid w:val="00D6426E"/>
    <w:rsid w:val="00D652B5"/>
    <w:rsid w:val="00D66155"/>
    <w:rsid w:val="00D67741"/>
    <w:rsid w:val="00D67D33"/>
    <w:rsid w:val="00D7063A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CA3"/>
    <w:rsid w:val="00D86F87"/>
    <w:rsid w:val="00D871CE"/>
    <w:rsid w:val="00D90287"/>
    <w:rsid w:val="00D9034D"/>
    <w:rsid w:val="00D90C0B"/>
    <w:rsid w:val="00D9196D"/>
    <w:rsid w:val="00D92063"/>
    <w:rsid w:val="00D92067"/>
    <w:rsid w:val="00D92120"/>
    <w:rsid w:val="00D92982"/>
    <w:rsid w:val="00D93EC4"/>
    <w:rsid w:val="00D95785"/>
    <w:rsid w:val="00DA025F"/>
    <w:rsid w:val="00DA1465"/>
    <w:rsid w:val="00DA192E"/>
    <w:rsid w:val="00DA22A1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3592"/>
    <w:rsid w:val="00DB3720"/>
    <w:rsid w:val="00DB377D"/>
    <w:rsid w:val="00DB70F1"/>
    <w:rsid w:val="00DB75C3"/>
    <w:rsid w:val="00DC19EF"/>
    <w:rsid w:val="00DC2D36"/>
    <w:rsid w:val="00DC3459"/>
    <w:rsid w:val="00DC4058"/>
    <w:rsid w:val="00DC5317"/>
    <w:rsid w:val="00DC53EF"/>
    <w:rsid w:val="00DC575B"/>
    <w:rsid w:val="00DC7337"/>
    <w:rsid w:val="00DD0DA0"/>
    <w:rsid w:val="00DD1DA5"/>
    <w:rsid w:val="00DD3863"/>
    <w:rsid w:val="00DD45CB"/>
    <w:rsid w:val="00DD5327"/>
    <w:rsid w:val="00DD597E"/>
    <w:rsid w:val="00DE1B65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ABC"/>
    <w:rsid w:val="00DF5C92"/>
    <w:rsid w:val="00DF6352"/>
    <w:rsid w:val="00E02727"/>
    <w:rsid w:val="00E035B9"/>
    <w:rsid w:val="00E0436E"/>
    <w:rsid w:val="00E062FA"/>
    <w:rsid w:val="00E110E7"/>
    <w:rsid w:val="00E1121C"/>
    <w:rsid w:val="00E11B20"/>
    <w:rsid w:val="00E14268"/>
    <w:rsid w:val="00E14AB1"/>
    <w:rsid w:val="00E16D0C"/>
    <w:rsid w:val="00E17FA2"/>
    <w:rsid w:val="00E20754"/>
    <w:rsid w:val="00E22330"/>
    <w:rsid w:val="00E23C8F"/>
    <w:rsid w:val="00E244FA"/>
    <w:rsid w:val="00E24F7D"/>
    <w:rsid w:val="00E25F46"/>
    <w:rsid w:val="00E26572"/>
    <w:rsid w:val="00E2747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473F"/>
    <w:rsid w:val="00E454A1"/>
    <w:rsid w:val="00E467ED"/>
    <w:rsid w:val="00E46886"/>
    <w:rsid w:val="00E46E7E"/>
    <w:rsid w:val="00E473A3"/>
    <w:rsid w:val="00E4777F"/>
    <w:rsid w:val="00E47AEF"/>
    <w:rsid w:val="00E52781"/>
    <w:rsid w:val="00E53B75"/>
    <w:rsid w:val="00E54E3B"/>
    <w:rsid w:val="00E5545B"/>
    <w:rsid w:val="00E57565"/>
    <w:rsid w:val="00E63838"/>
    <w:rsid w:val="00E63BBA"/>
    <w:rsid w:val="00E64434"/>
    <w:rsid w:val="00E644E7"/>
    <w:rsid w:val="00E647CC"/>
    <w:rsid w:val="00E64C77"/>
    <w:rsid w:val="00E6666B"/>
    <w:rsid w:val="00E67110"/>
    <w:rsid w:val="00E67C51"/>
    <w:rsid w:val="00E7243C"/>
    <w:rsid w:val="00E727B7"/>
    <w:rsid w:val="00E72EFC"/>
    <w:rsid w:val="00E758EC"/>
    <w:rsid w:val="00E75916"/>
    <w:rsid w:val="00E762E9"/>
    <w:rsid w:val="00E77B9C"/>
    <w:rsid w:val="00E80ACA"/>
    <w:rsid w:val="00E81986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3A86"/>
    <w:rsid w:val="00EB4EA2"/>
    <w:rsid w:val="00EB56EF"/>
    <w:rsid w:val="00EB624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6277"/>
    <w:rsid w:val="00ED7335"/>
    <w:rsid w:val="00ED77EB"/>
    <w:rsid w:val="00ED7F88"/>
    <w:rsid w:val="00EE11E3"/>
    <w:rsid w:val="00EE1DA8"/>
    <w:rsid w:val="00EE2729"/>
    <w:rsid w:val="00EE335D"/>
    <w:rsid w:val="00EE3873"/>
    <w:rsid w:val="00EE55A9"/>
    <w:rsid w:val="00EE564D"/>
    <w:rsid w:val="00EE69AF"/>
    <w:rsid w:val="00EE6B0C"/>
    <w:rsid w:val="00EE6D3F"/>
    <w:rsid w:val="00EF12DD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0DD1"/>
    <w:rsid w:val="00F11E6E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26302"/>
    <w:rsid w:val="00F30828"/>
    <w:rsid w:val="00F313D6"/>
    <w:rsid w:val="00F3221A"/>
    <w:rsid w:val="00F332F1"/>
    <w:rsid w:val="00F337AD"/>
    <w:rsid w:val="00F35A59"/>
    <w:rsid w:val="00F35B43"/>
    <w:rsid w:val="00F376AE"/>
    <w:rsid w:val="00F40F0C"/>
    <w:rsid w:val="00F416C3"/>
    <w:rsid w:val="00F42C43"/>
    <w:rsid w:val="00F4319B"/>
    <w:rsid w:val="00F4640C"/>
    <w:rsid w:val="00F4766C"/>
    <w:rsid w:val="00F5060E"/>
    <w:rsid w:val="00F507D1"/>
    <w:rsid w:val="00F519CE"/>
    <w:rsid w:val="00F51ADA"/>
    <w:rsid w:val="00F520B0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F69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879D9"/>
    <w:rsid w:val="00F9056A"/>
    <w:rsid w:val="00F90F8D"/>
    <w:rsid w:val="00F91F83"/>
    <w:rsid w:val="00F92782"/>
    <w:rsid w:val="00F93AA9"/>
    <w:rsid w:val="00F94810"/>
    <w:rsid w:val="00F95561"/>
    <w:rsid w:val="00F956FC"/>
    <w:rsid w:val="00F96985"/>
    <w:rsid w:val="00F976B6"/>
    <w:rsid w:val="00F97838"/>
    <w:rsid w:val="00FA0BE8"/>
    <w:rsid w:val="00FA2BB3"/>
    <w:rsid w:val="00FA2DA3"/>
    <w:rsid w:val="00FA51F7"/>
    <w:rsid w:val="00FA6BF6"/>
    <w:rsid w:val="00FB3E0F"/>
    <w:rsid w:val="00FB4C80"/>
    <w:rsid w:val="00FB4D5A"/>
    <w:rsid w:val="00FB4FA4"/>
    <w:rsid w:val="00FB6A6A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21D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7336"/>
    <w:rsid w:val="00FE787C"/>
    <w:rsid w:val="00FF2C08"/>
    <w:rsid w:val="00FF45A5"/>
    <w:rsid w:val="00FF527D"/>
    <w:rsid w:val="00FF5C91"/>
    <w:rsid w:val="3C18FD5A"/>
    <w:rsid w:val="6DF27A37"/>
    <w:rsid w:val="789B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  <w15:docId w15:val="{0AA805A3-252D-4D64-B105-0918B66D6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53C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853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53C5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aliases w:val="Figure Heading Char,FH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リスト段落,列出段落1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szCs w:val="24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9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FBCBF-2C78-403B-99BF-4F147B1C62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BC54C44-30C7-4A64-961E-AB79BD566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Links>
    <vt:vector size="450" baseType="variant">
      <vt:variant>
        <vt:i4>131195</vt:i4>
      </vt:variant>
      <vt:variant>
        <vt:i4>242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458874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196720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http://www.3gpp.org/ftp/TSG_RAN/WG1_RL1/TSGR1_102-e/Docs/R1-2006640.zip</vt:lpwstr>
      </vt:variant>
      <vt:variant>
        <vt:lpwstr/>
      </vt:variant>
      <vt:variant>
        <vt:i4>983162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http://www.3gpp.org/ftp/TSG_RAN/WG1_RL1/TSGR1_102-e/Docs/R1-2006589.zip</vt:lpwstr>
      </vt:variant>
      <vt:variant>
        <vt:lpwstr/>
      </vt:variant>
      <vt:variant>
        <vt:i4>393338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http://www.3gpp.org/ftp/TSG_RAN/WG1_RL1/TSGR1_102-e/Docs/R1-2006519.zip</vt:lpwstr>
      </vt:variant>
      <vt:variant>
        <vt:lpwstr/>
      </vt:variant>
      <vt:variant>
        <vt:i4>65654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327795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http://www.3gpp.org/ftp/TSG_RAN/WG1_RL1/TSGR1_102-e/Docs/R1-2006421.zip</vt:lpwstr>
      </vt:variant>
      <vt:variant>
        <vt:lpwstr/>
      </vt:variant>
      <vt:variant>
        <vt:i4>125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http://www.3gpp.org/ftp/TSG_RAN/WG1_RL1/TSGR1_102-e/Docs/R1-2006378.zip</vt:lpwstr>
      </vt:variant>
      <vt:variant>
        <vt:lpwstr/>
      </vt:variant>
      <vt:variant>
        <vt:i4>131197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327792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196723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http://www.3gpp.org/ftp/TSG_RAN/WG1_RL1/TSGR1_102-e/Docs/R1-2006144.zip</vt:lpwstr>
      </vt:variant>
      <vt:variant>
        <vt:lpwstr/>
      </vt:variant>
      <vt:variant>
        <vt:i4>327807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http://www.3gpp.org/ftp/TSG_RAN/WG1_RL1/TSGR1_102-e/Docs/R1-2006029.zip</vt:lpwstr>
      </vt:variant>
      <vt:variant>
        <vt:lpwstr/>
      </vt:variant>
      <vt:variant>
        <vt:i4>131196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196733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458877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http://www.3gpp.org/ftp/TSG_RAN/WG1_RL1/TSGR1_102-e/Docs/R1-2005833.zip</vt:lpwstr>
      </vt:variant>
      <vt:variant>
        <vt:lpwstr/>
      </vt:variant>
      <vt:variant>
        <vt:i4>262263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http://www.3gpp.org/ftp/TSG_RAN/WG1_RL1/TSGR1_102-e/Docs/R1-2005706.zip</vt:lpwstr>
      </vt:variant>
      <vt:variant>
        <vt:lpwstr/>
      </vt:variant>
      <vt:variant>
        <vt:i4>196720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http://www.3gpp.org/ftp/TSG_RAN/WG1_RL1/TSGR1_102-e/Docs/R1-2005573.zip</vt:lpwstr>
      </vt:variant>
      <vt:variant>
        <vt:lpwstr/>
      </vt:variant>
      <vt:variant>
        <vt:i4>123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852087</vt:i4>
      </vt:variant>
      <vt:variant>
        <vt:i4>181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  <vt:variant>
        <vt:i4>131185</vt:i4>
      </vt:variant>
      <vt:variant>
        <vt:i4>178</vt:i4>
      </vt:variant>
      <vt:variant>
        <vt:i4>0</vt:i4>
      </vt:variant>
      <vt:variant>
        <vt:i4>5</vt:i4>
      </vt:variant>
      <vt:variant>
        <vt:lpwstr>http://www.3gpp.org/ftp/TSG_RAN/WG1_RL1/TSGR1_102-e/Docs/R1-2005265.zip</vt:lpwstr>
      </vt:variant>
      <vt:variant>
        <vt:lpwstr/>
      </vt:variant>
      <vt:variant>
        <vt:i4>65654</vt:i4>
      </vt:variant>
      <vt:variant>
        <vt:i4>175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131195</vt:i4>
      </vt:variant>
      <vt:variant>
        <vt:i4>169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393332</vt:i4>
      </vt:variant>
      <vt:variant>
        <vt:i4>166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131196</vt:i4>
      </vt:variant>
      <vt:variant>
        <vt:i4>163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458877</vt:i4>
      </vt:variant>
      <vt:variant>
        <vt:i4>160</vt:i4>
      </vt:variant>
      <vt:variant>
        <vt:i4>0</vt:i4>
      </vt:variant>
      <vt:variant>
        <vt:i4>5</vt:i4>
      </vt:variant>
      <vt:variant>
        <vt:lpwstr>http://www.3gpp.org/ftp/TSG_RAN/WG1_RL1/TSGR1_102-e/Docs/R1-2005833.zip</vt:lpwstr>
      </vt:variant>
      <vt:variant>
        <vt:lpwstr/>
      </vt:variant>
      <vt:variant>
        <vt:i4>458874</vt:i4>
      </vt:variant>
      <vt:variant>
        <vt:i4>157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131197</vt:i4>
      </vt:variant>
      <vt:variant>
        <vt:i4>154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393332</vt:i4>
      </vt:variant>
      <vt:variant>
        <vt:i4>151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131196</vt:i4>
      </vt:variant>
      <vt:variant>
        <vt:i4>148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262263</vt:i4>
      </vt:variant>
      <vt:variant>
        <vt:i4>145</vt:i4>
      </vt:variant>
      <vt:variant>
        <vt:i4>0</vt:i4>
      </vt:variant>
      <vt:variant>
        <vt:i4>5</vt:i4>
      </vt:variant>
      <vt:variant>
        <vt:lpwstr>http://www.3gpp.org/ftp/TSG_RAN/WG1_RL1/TSGR1_102-e/Docs/R1-2005706.zip</vt:lpwstr>
      </vt:variant>
      <vt:variant>
        <vt:lpwstr/>
      </vt:variant>
      <vt:variant>
        <vt:i4>196720</vt:i4>
      </vt:variant>
      <vt:variant>
        <vt:i4>142</vt:i4>
      </vt:variant>
      <vt:variant>
        <vt:i4>0</vt:i4>
      </vt:variant>
      <vt:variant>
        <vt:i4>5</vt:i4>
      </vt:variant>
      <vt:variant>
        <vt:lpwstr>http://www.3gpp.org/ftp/TSG_RAN/WG1_RL1/TSGR1_102-e/Docs/R1-2005573.zip</vt:lpwstr>
      </vt:variant>
      <vt:variant>
        <vt:lpwstr/>
      </vt:variant>
      <vt:variant>
        <vt:i4>852087</vt:i4>
      </vt:variant>
      <vt:variant>
        <vt:i4>139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  <vt:variant>
        <vt:i4>131185</vt:i4>
      </vt:variant>
      <vt:variant>
        <vt:i4>136</vt:i4>
      </vt:variant>
      <vt:variant>
        <vt:i4>0</vt:i4>
      </vt:variant>
      <vt:variant>
        <vt:i4>5</vt:i4>
      </vt:variant>
      <vt:variant>
        <vt:lpwstr>http://www.3gpp.org/ftp/TSG_RAN/WG1_RL1/TSGR1_102-e/Docs/R1-2005265.zip</vt:lpwstr>
      </vt:variant>
      <vt:variant>
        <vt:lpwstr/>
      </vt:variant>
      <vt:variant>
        <vt:i4>131195</vt:i4>
      </vt:variant>
      <vt:variant>
        <vt:i4>133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196720</vt:i4>
      </vt:variant>
      <vt:variant>
        <vt:i4>130</vt:i4>
      </vt:variant>
      <vt:variant>
        <vt:i4>0</vt:i4>
      </vt:variant>
      <vt:variant>
        <vt:i4>5</vt:i4>
      </vt:variant>
      <vt:variant>
        <vt:lpwstr>http://www.3gpp.org/ftp/TSG_RAN/WG1_RL1/TSGR1_102-e/Docs/R1-2006640.zip</vt:lpwstr>
      </vt:variant>
      <vt:variant>
        <vt:lpwstr/>
      </vt:variant>
      <vt:variant>
        <vt:i4>131197</vt:i4>
      </vt:variant>
      <vt:variant>
        <vt:i4>127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196733</vt:i4>
      </vt:variant>
      <vt:variant>
        <vt:i4>124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393338</vt:i4>
      </vt:variant>
      <vt:variant>
        <vt:i4>121</vt:i4>
      </vt:variant>
      <vt:variant>
        <vt:i4>0</vt:i4>
      </vt:variant>
      <vt:variant>
        <vt:i4>5</vt:i4>
      </vt:variant>
      <vt:variant>
        <vt:lpwstr>http://www.3gpp.org/ftp/TSG_RAN/WG1_RL1/TSGR1_102-e/Docs/R1-2006519.zip</vt:lpwstr>
      </vt:variant>
      <vt:variant>
        <vt:lpwstr/>
      </vt:variant>
      <vt:variant>
        <vt:i4>65654</vt:i4>
      </vt:variant>
      <vt:variant>
        <vt:i4>118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131196</vt:i4>
      </vt:variant>
      <vt:variant>
        <vt:i4>115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327792</vt:i4>
      </vt:variant>
      <vt:variant>
        <vt:i4>112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109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196733</vt:i4>
      </vt:variant>
      <vt:variant>
        <vt:i4>106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983162</vt:i4>
      </vt:variant>
      <vt:variant>
        <vt:i4>103</vt:i4>
      </vt:variant>
      <vt:variant>
        <vt:i4>0</vt:i4>
      </vt:variant>
      <vt:variant>
        <vt:i4>5</vt:i4>
      </vt:variant>
      <vt:variant>
        <vt:lpwstr>http://www.3gpp.org/ftp/TSG_RAN/WG1_RL1/TSGR1_102-e/Docs/R1-2006589.zip</vt:lpwstr>
      </vt:variant>
      <vt:variant>
        <vt:lpwstr/>
      </vt:variant>
      <vt:variant>
        <vt:i4>65654</vt:i4>
      </vt:variant>
      <vt:variant>
        <vt:i4>100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123</vt:i4>
      </vt:variant>
      <vt:variant>
        <vt:i4>97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131195</vt:i4>
      </vt:variant>
      <vt:variant>
        <vt:i4>94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458874</vt:i4>
      </vt:variant>
      <vt:variant>
        <vt:i4>91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196720</vt:i4>
      </vt:variant>
      <vt:variant>
        <vt:i4>88</vt:i4>
      </vt:variant>
      <vt:variant>
        <vt:i4>0</vt:i4>
      </vt:variant>
      <vt:variant>
        <vt:i4>5</vt:i4>
      </vt:variant>
      <vt:variant>
        <vt:lpwstr>http://www.3gpp.org/ftp/TSG_RAN/WG1_RL1/TSGR1_102-e/Docs/R1-2006640.zip</vt:lpwstr>
      </vt:variant>
      <vt:variant>
        <vt:lpwstr/>
      </vt:variant>
      <vt:variant>
        <vt:i4>983162</vt:i4>
      </vt:variant>
      <vt:variant>
        <vt:i4>85</vt:i4>
      </vt:variant>
      <vt:variant>
        <vt:i4>0</vt:i4>
      </vt:variant>
      <vt:variant>
        <vt:i4>5</vt:i4>
      </vt:variant>
      <vt:variant>
        <vt:lpwstr>http://www.3gpp.org/ftp/TSG_RAN/WG1_RL1/TSGR1_102-e/Docs/R1-2006589.zip</vt:lpwstr>
      </vt:variant>
      <vt:variant>
        <vt:lpwstr/>
      </vt:variant>
      <vt:variant>
        <vt:i4>393338</vt:i4>
      </vt:variant>
      <vt:variant>
        <vt:i4>82</vt:i4>
      </vt:variant>
      <vt:variant>
        <vt:i4>0</vt:i4>
      </vt:variant>
      <vt:variant>
        <vt:i4>5</vt:i4>
      </vt:variant>
      <vt:variant>
        <vt:lpwstr>http://www.3gpp.org/ftp/TSG_RAN/WG1_RL1/TSGR1_102-e/Docs/R1-2006519.zip</vt:lpwstr>
      </vt:variant>
      <vt:variant>
        <vt:lpwstr/>
      </vt:variant>
      <vt:variant>
        <vt:i4>65654</vt:i4>
      </vt:variant>
      <vt:variant>
        <vt:i4>79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327795</vt:i4>
      </vt:variant>
      <vt:variant>
        <vt:i4>76</vt:i4>
      </vt:variant>
      <vt:variant>
        <vt:i4>0</vt:i4>
      </vt:variant>
      <vt:variant>
        <vt:i4>5</vt:i4>
      </vt:variant>
      <vt:variant>
        <vt:lpwstr>http://www.3gpp.org/ftp/TSG_RAN/WG1_RL1/TSGR1_102-e/Docs/R1-2006421.zip</vt:lpwstr>
      </vt:variant>
      <vt:variant>
        <vt:lpwstr/>
      </vt:variant>
      <vt:variant>
        <vt:i4>125</vt:i4>
      </vt:variant>
      <vt:variant>
        <vt:i4>73</vt:i4>
      </vt:variant>
      <vt:variant>
        <vt:i4>0</vt:i4>
      </vt:variant>
      <vt:variant>
        <vt:i4>5</vt:i4>
      </vt:variant>
      <vt:variant>
        <vt:lpwstr>http://www.3gpp.org/ftp/TSG_RAN/WG1_RL1/TSGR1_102-e/Docs/R1-2006378.zip</vt:lpwstr>
      </vt:variant>
      <vt:variant>
        <vt:lpwstr/>
      </vt:variant>
      <vt:variant>
        <vt:i4>131197</vt:i4>
      </vt:variant>
      <vt:variant>
        <vt:i4>70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327792</vt:i4>
      </vt:variant>
      <vt:variant>
        <vt:i4>67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64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196723</vt:i4>
      </vt:variant>
      <vt:variant>
        <vt:i4>61</vt:i4>
      </vt:variant>
      <vt:variant>
        <vt:i4>0</vt:i4>
      </vt:variant>
      <vt:variant>
        <vt:i4>5</vt:i4>
      </vt:variant>
      <vt:variant>
        <vt:lpwstr>http://www.3gpp.org/ftp/TSG_RAN/WG1_RL1/TSGR1_102-e/Docs/R1-2006144.zip</vt:lpwstr>
      </vt:variant>
      <vt:variant>
        <vt:lpwstr/>
      </vt:variant>
      <vt:variant>
        <vt:i4>327807</vt:i4>
      </vt:variant>
      <vt:variant>
        <vt:i4>58</vt:i4>
      </vt:variant>
      <vt:variant>
        <vt:i4>0</vt:i4>
      </vt:variant>
      <vt:variant>
        <vt:i4>5</vt:i4>
      </vt:variant>
      <vt:variant>
        <vt:lpwstr>http://www.3gpp.org/ftp/TSG_RAN/WG1_RL1/TSGR1_102-e/Docs/R1-2006029.zip</vt:lpwstr>
      </vt:variant>
      <vt:variant>
        <vt:lpwstr/>
      </vt:variant>
      <vt:variant>
        <vt:i4>131196</vt:i4>
      </vt:variant>
      <vt:variant>
        <vt:i4>55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196733</vt:i4>
      </vt:variant>
      <vt:variant>
        <vt:i4>52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458877</vt:i4>
      </vt:variant>
      <vt:variant>
        <vt:i4>49</vt:i4>
      </vt:variant>
      <vt:variant>
        <vt:i4>0</vt:i4>
      </vt:variant>
      <vt:variant>
        <vt:i4>5</vt:i4>
      </vt:variant>
      <vt:variant>
        <vt:lpwstr>http://www.3gpp.org/ftp/TSG_RAN/WG1_RL1/TSGR1_102-e/Docs/R1-2005833.zip</vt:lpwstr>
      </vt:variant>
      <vt:variant>
        <vt:lpwstr/>
      </vt:variant>
      <vt:variant>
        <vt:i4>262263</vt:i4>
      </vt:variant>
      <vt:variant>
        <vt:i4>46</vt:i4>
      </vt:variant>
      <vt:variant>
        <vt:i4>0</vt:i4>
      </vt:variant>
      <vt:variant>
        <vt:i4>5</vt:i4>
      </vt:variant>
      <vt:variant>
        <vt:lpwstr>http://www.3gpp.org/ftp/TSG_RAN/WG1_RL1/TSGR1_102-e/Docs/R1-2005706.zip</vt:lpwstr>
      </vt:variant>
      <vt:variant>
        <vt:lpwstr/>
      </vt:variant>
      <vt:variant>
        <vt:i4>196720</vt:i4>
      </vt:variant>
      <vt:variant>
        <vt:i4>43</vt:i4>
      </vt:variant>
      <vt:variant>
        <vt:i4>0</vt:i4>
      </vt:variant>
      <vt:variant>
        <vt:i4>5</vt:i4>
      </vt:variant>
      <vt:variant>
        <vt:lpwstr>http://www.3gpp.org/ftp/TSG_RAN/WG1_RL1/TSGR1_102-e/Docs/R1-2005573.zip</vt:lpwstr>
      </vt:variant>
      <vt:variant>
        <vt:lpwstr/>
      </vt:variant>
      <vt:variant>
        <vt:i4>123</vt:i4>
      </vt:variant>
      <vt:variant>
        <vt:i4>40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852087</vt:i4>
      </vt:variant>
      <vt:variant>
        <vt:i4>37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  <vt:variant>
        <vt:i4>131185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http://www.3gpp.org/ftp/TSG_RAN/WG1_RL1/TSGR1_102-e/Docs/R1-2005265.zip</vt:lpwstr>
      </vt:variant>
      <vt:variant>
        <vt:lpwstr/>
      </vt:variant>
      <vt:variant>
        <vt:i4>458874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327795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http://www.3gpp.org/ftp/TSG_RAN/WG1_RL1/TSGR1_102-e/Docs/R1-2006421.zip</vt:lpwstr>
      </vt:variant>
      <vt:variant>
        <vt:lpwstr/>
      </vt:variant>
      <vt:variant>
        <vt:i4>327792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196733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123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852087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Xingqin</cp:lastModifiedBy>
  <cp:revision>329</cp:revision>
  <dcterms:created xsi:type="dcterms:W3CDTF">2019-05-04T12:01:00Z</dcterms:created>
  <dcterms:modified xsi:type="dcterms:W3CDTF">2021-01-29T01:59:00Z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